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AC" w:rsidRDefault="004866AC" w:rsidP="00551D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  <w:sectPr w:rsidR="004866AC" w:rsidSect="004866AC">
          <w:pgSz w:w="11907" w:h="16839"/>
          <w:pgMar w:top="0" w:right="0" w:bottom="142" w:left="0" w:header="720" w:footer="720" w:gutter="0"/>
          <w:cols w:space="720"/>
        </w:sect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7633970" cy="10654030"/>
            <wp:effectExtent l="0" t="0" r="5080" b="0"/>
            <wp:docPr id="1" name="Рисунок 1" descr="C:\Users\UserHome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Home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970" cy="106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19" w:rsidRPr="00551D80" w:rsidRDefault="006A5F72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551D80">
        <w:rPr>
          <w:b/>
          <w:bCs/>
          <w:color w:val="252525"/>
          <w:spacing w:val="-2"/>
          <w:sz w:val="28"/>
          <w:szCs w:val="28"/>
        </w:rPr>
        <w:lastRenderedPageBreak/>
        <w:t>I</w:t>
      </w:r>
      <w:r w:rsidRPr="00551D80">
        <w:rPr>
          <w:b/>
          <w:bCs/>
          <w:color w:val="252525"/>
          <w:spacing w:val="-2"/>
          <w:sz w:val="28"/>
          <w:szCs w:val="28"/>
          <w:lang w:val="ru-RU"/>
        </w:rPr>
        <w:t>. ПОЯСНИТЕЛЬНАЯ ЗАПИСКА</w:t>
      </w:r>
    </w:p>
    <w:p w:rsidR="00A32D19" w:rsidRPr="006A5F72" w:rsidRDefault="006A5F72" w:rsidP="000A7B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Программа противодействия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A7B03" w:rsidRPr="00551D8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муниципальном </w:t>
      </w:r>
      <w:r w:rsidR="000A7B03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="00551D80" w:rsidRPr="00551D80">
        <w:rPr>
          <w:rFonts w:hAnsi="Times New Roman" w:cs="Times New Roman"/>
          <w:color w:val="000000"/>
          <w:sz w:val="24"/>
          <w:szCs w:val="24"/>
        </w:rPr>
        <w:t> </w:t>
      </w:r>
      <w:r w:rsidR="00551D80" w:rsidRPr="00551D8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</w:t>
      </w:r>
      <w:r w:rsidR="00551D80" w:rsidRPr="00551D80">
        <w:rPr>
          <w:rFonts w:hAnsi="Times New Roman" w:cs="Times New Roman"/>
          <w:color w:val="000000"/>
          <w:sz w:val="24"/>
          <w:szCs w:val="24"/>
        </w:rPr>
        <w:t> </w:t>
      </w:r>
      <w:r w:rsidR="006A566E" w:rsidRPr="00551D80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="006A56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A566E" w:rsidRPr="004866A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51D80" w:rsidRPr="00551D80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</w:t>
      </w:r>
      <w:r w:rsidR="00551D80" w:rsidRPr="00551D80">
        <w:rPr>
          <w:rFonts w:hAnsi="Times New Roman" w:cs="Times New Roman"/>
          <w:color w:val="000000"/>
          <w:sz w:val="24"/>
          <w:szCs w:val="24"/>
        </w:rPr>
        <w:t> </w:t>
      </w:r>
      <w:r w:rsidR="00551D80" w:rsidRPr="00551D80">
        <w:rPr>
          <w:rFonts w:hAnsi="Times New Roman" w:cs="Times New Roman"/>
          <w:color w:val="000000"/>
          <w:sz w:val="24"/>
          <w:szCs w:val="24"/>
          <w:lang w:val="ru-RU"/>
        </w:rPr>
        <w:t>9» села Хвалынка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1D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 xml:space="preserve"> 2022 — 2024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A32D19" w:rsidRPr="006A5F72" w:rsidRDefault="006A5F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25.12.2008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273-ФЗ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коррупции»;</w:t>
      </w:r>
    </w:p>
    <w:p w:rsidR="00A32D19" w:rsidRPr="006A5F72" w:rsidRDefault="006A5F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16.08.2021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478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Национальном плане противодействия коррупции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2021-2024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A32D19" w:rsidRPr="006A5F72" w:rsidRDefault="006A5F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02.04.2013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309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мерах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реализации отдельных положений Федерального закона „О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коррупции“»;</w:t>
      </w:r>
    </w:p>
    <w:p w:rsidR="00A32D19" w:rsidRPr="006A5F72" w:rsidRDefault="006A5F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распоряжением Минобрнауки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14.12.2021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475-р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утверждении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антикоррупционному просвещению населения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A32D19" w:rsidRPr="006A5F72" w:rsidRDefault="006A5F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16.02.2022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утверждении Плана противодействия коррупции Министерства просвещения Российской Федерации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A32D19" w:rsidRPr="000A7B03" w:rsidRDefault="006A5F7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7B03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МБОУ </w:t>
      </w:r>
      <w:r w:rsidR="000A7B03">
        <w:rPr>
          <w:rFonts w:hAnsi="Times New Roman" w:cs="Times New Roman"/>
          <w:color w:val="000000"/>
          <w:sz w:val="24"/>
          <w:szCs w:val="24"/>
          <w:lang w:val="ru-RU"/>
        </w:rPr>
        <w:t>«СО</w:t>
      </w:r>
      <w:r w:rsidRPr="000A7B03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A7B03">
        <w:rPr>
          <w:rFonts w:hAnsi="Times New Roman" w:cs="Times New Roman"/>
          <w:color w:val="000000"/>
          <w:sz w:val="24"/>
          <w:szCs w:val="24"/>
          <w:lang w:val="ru-RU"/>
        </w:rPr>
        <w:t>9» с.Хвалынка</w:t>
      </w:r>
      <w:r w:rsidRPr="000A7B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D19" w:rsidRPr="006A5F72" w:rsidRDefault="006A5F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 xml:space="preserve">недопущение предпосылок, исключение возможности фактов коррупции в </w:t>
      </w:r>
      <w:r w:rsidR="000A7B03" w:rsidRPr="00551D8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A7B03">
        <w:rPr>
          <w:rFonts w:hAnsi="Times New Roman" w:cs="Times New Roman"/>
          <w:color w:val="000000"/>
          <w:sz w:val="24"/>
          <w:szCs w:val="24"/>
          <w:lang w:val="ru-RU"/>
        </w:rPr>
        <w:t>«СО</w:t>
      </w:r>
      <w:r w:rsidR="000A7B03" w:rsidRPr="00551D80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 w:rsidR="000A7B03">
        <w:rPr>
          <w:rFonts w:hAnsi="Times New Roman" w:cs="Times New Roman"/>
          <w:color w:val="000000"/>
          <w:sz w:val="24"/>
          <w:szCs w:val="24"/>
        </w:rPr>
        <w:t> </w:t>
      </w:r>
      <w:r w:rsidR="000A7B03">
        <w:rPr>
          <w:rFonts w:hAnsi="Times New Roman" w:cs="Times New Roman"/>
          <w:color w:val="000000"/>
          <w:sz w:val="24"/>
          <w:szCs w:val="24"/>
          <w:lang w:val="ru-RU"/>
        </w:rPr>
        <w:t>9» с. Хвалынка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 xml:space="preserve">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0A7B03" w:rsidRPr="00551D8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A7B03">
        <w:rPr>
          <w:rFonts w:hAnsi="Times New Roman" w:cs="Times New Roman"/>
          <w:color w:val="000000"/>
          <w:sz w:val="24"/>
          <w:szCs w:val="24"/>
          <w:lang w:val="ru-RU"/>
        </w:rPr>
        <w:t>«СО</w:t>
      </w:r>
      <w:r w:rsidR="000A7B03" w:rsidRPr="00551D80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 w:rsidR="000A7B03">
        <w:rPr>
          <w:rFonts w:hAnsi="Times New Roman" w:cs="Times New Roman"/>
          <w:color w:val="000000"/>
          <w:sz w:val="24"/>
          <w:szCs w:val="24"/>
        </w:rPr>
        <w:t> </w:t>
      </w:r>
      <w:r w:rsidR="000A7B03">
        <w:rPr>
          <w:rFonts w:hAnsi="Times New Roman" w:cs="Times New Roman"/>
          <w:color w:val="000000"/>
          <w:sz w:val="24"/>
          <w:szCs w:val="24"/>
          <w:lang w:val="ru-RU"/>
        </w:rPr>
        <w:t>9» с. Хвалынка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2D19" w:rsidRPr="006A5F72" w:rsidRDefault="006A5F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32D19" w:rsidRPr="006A5F72" w:rsidRDefault="006A5F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Для достижения поставленных целей необходимо решение следующих задач:</w:t>
      </w:r>
    </w:p>
    <w:p w:rsidR="00A32D19" w:rsidRPr="006A5F72" w:rsidRDefault="006A5F72" w:rsidP="00363412">
      <w:pPr>
        <w:numPr>
          <w:ilvl w:val="0"/>
          <w:numId w:val="2"/>
        </w:numPr>
        <w:ind w:left="709" w:right="180" w:hanging="28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информационно-пропагандистских и просветительских мер, направленных на создание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66AC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 xml:space="preserve"> нетерпимости к коррупционным проявлениям;</w:t>
      </w:r>
    </w:p>
    <w:p w:rsidR="00A32D19" w:rsidRPr="006A5F72" w:rsidRDefault="006A5F7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прозрачности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A7B03" w:rsidRPr="00551D8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A7B03">
        <w:rPr>
          <w:rFonts w:hAnsi="Times New Roman" w:cs="Times New Roman"/>
          <w:color w:val="000000"/>
          <w:sz w:val="24"/>
          <w:szCs w:val="24"/>
          <w:lang w:val="ru-RU"/>
        </w:rPr>
        <w:t>«СО</w:t>
      </w:r>
      <w:r w:rsidR="000A7B03" w:rsidRPr="00551D80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 w:rsidR="000A7B03">
        <w:rPr>
          <w:rFonts w:hAnsi="Times New Roman" w:cs="Times New Roman"/>
          <w:color w:val="000000"/>
          <w:sz w:val="24"/>
          <w:szCs w:val="24"/>
        </w:rPr>
        <w:t> </w:t>
      </w:r>
      <w:r w:rsidR="000A7B03">
        <w:rPr>
          <w:rFonts w:hAnsi="Times New Roman" w:cs="Times New Roman"/>
          <w:color w:val="000000"/>
          <w:sz w:val="24"/>
          <w:szCs w:val="24"/>
          <w:lang w:val="ru-RU"/>
        </w:rPr>
        <w:t>9» с. Хвалынка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2D19" w:rsidRPr="006A5F72" w:rsidRDefault="006A5F72" w:rsidP="00363412">
      <w:pPr>
        <w:numPr>
          <w:ilvl w:val="0"/>
          <w:numId w:val="2"/>
        </w:numPr>
        <w:tabs>
          <w:tab w:val="clear" w:pos="720"/>
          <w:tab w:val="num" w:pos="709"/>
        </w:tabs>
        <w:ind w:left="709" w:right="180" w:hanging="28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выявление коррупционных правонарушений,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неотвратимости</w:t>
      </w:r>
      <w:r w:rsidR="003634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за их совершение, минимизация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и(или) ликвидация последствия правонарушений;</w:t>
      </w:r>
    </w:p>
    <w:p w:rsidR="00A32D19" w:rsidRPr="006A5F72" w:rsidRDefault="006A5F72" w:rsidP="003634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мер по противодействию коррупции в сфере закупок товаров, работ, услуг;</w:t>
      </w:r>
    </w:p>
    <w:p w:rsidR="00A32D19" w:rsidRPr="006A5F72" w:rsidRDefault="006A5F7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содействие реализации прав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доступ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деятельности </w:t>
      </w:r>
      <w:r w:rsidR="000A7B03" w:rsidRPr="00551D8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A7B03">
        <w:rPr>
          <w:rFonts w:hAnsi="Times New Roman" w:cs="Times New Roman"/>
          <w:color w:val="000000"/>
          <w:sz w:val="24"/>
          <w:szCs w:val="24"/>
          <w:lang w:val="ru-RU"/>
        </w:rPr>
        <w:t>«СО</w:t>
      </w:r>
      <w:r w:rsidR="000A7B03" w:rsidRPr="00551D80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 w:rsidR="000A7B03">
        <w:rPr>
          <w:rFonts w:hAnsi="Times New Roman" w:cs="Times New Roman"/>
          <w:color w:val="000000"/>
          <w:sz w:val="24"/>
          <w:szCs w:val="24"/>
        </w:rPr>
        <w:t> </w:t>
      </w:r>
      <w:r w:rsidR="000A7B03">
        <w:rPr>
          <w:rFonts w:hAnsi="Times New Roman" w:cs="Times New Roman"/>
          <w:color w:val="000000"/>
          <w:sz w:val="24"/>
          <w:szCs w:val="24"/>
          <w:lang w:val="ru-RU"/>
        </w:rPr>
        <w:t>9» с. Хвалынка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том числе через официальный сайт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A32D19" w:rsidRDefault="006A5F7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Принципы противодействия коррупции: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5"/>
        <w:gridCol w:w="6861"/>
      </w:tblGrid>
      <w:tr w:rsidR="00A32D19" w:rsidTr="00363412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Принцип</w:t>
            </w:r>
          </w:p>
        </w:tc>
        <w:tc>
          <w:tcPr>
            <w:tcW w:w="69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A32D19" w:rsidRPr="004866AC" w:rsidTr="00363412">
        <w:tc>
          <w:tcPr>
            <w:tcW w:w="31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соответствия политики 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 с. Хвалынка</w:t>
            </w:r>
            <w:r w:rsidR="000A7B03"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действующему законодательству и общепринятым нормам</w:t>
            </w:r>
          </w:p>
        </w:tc>
        <w:tc>
          <w:tcPr>
            <w:tcW w:w="6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</w:t>
            </w:r>
          </w:p>
        </w:tc>
      </w:tr>
      <w:tr w:rsidR="00A32D19" w:rsidRPr="004866AC" w:rsidTr="00363412">
        <w:tc>
          <w:tcPr>
            <w:tcW w:w="31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 личного примера руководства</w:t>
            </w:r>
          </w:p>
        </w:tc>
        <w:tc>
          <w:tcPr>
            <w:tcW w:w="6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ключевая роль руководства 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 с. Хвалынка</w:t>
            </w:r>
            <w:r w:rsidR="000A7B03"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формировании культуры нетерпимости к коррупции и создании внутриорганизационной системы предупреждения и противодействия коррупции</w:t>
            </w:r>
            <w:r w:rsidR="00363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32D19" w:rsidRPr="004866AC" w:rsidTr="00363412">
        <w:tc>
          <w:tcPr>
            <w:tcW w:w="31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Принцип вовлеченности работников</w:t>
            </w:r>
          </w:p>
        </w:tc>
        <w:tc>
          <w:tcPr>
            <w:tcW w:w="6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информированность работников 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 с. Хвалынка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</w:t>
            </w:r>
          </w:p>
        </w:tc>
      </w:tr>
      <w:tr w:rsidR="00A32D19" w:rsidRPr="004866AC" w:rsidTr="00363412">
        <w:tc>
          <w:tcPr>
            <w:tcW w:w="31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соразмерности антикоррупционных процедур риску коррупции</w:t>
            </w:r>
          </w:p>
        </w:tc>
        <w:tc>
          <w:tcPr>
            <w:tcW w:w="6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выполнение комплекса мероприятий, позволяющих снизить вероятность вовлечения 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 с. Хвалынка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ее руководителей и работников в коррупционную деятельность, осуществляется с учетом существующих в деятельности 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 с. Хвалынка</w:t>
            </w:r>
            <w:r w:rsidR="000A7B03"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 рисков</w:t>
            </w:r>
          </w:p>
        </w:tc>
      </w:tr>
      <w:tr w:rsidR="00A32D19" w:rsidRPr="004866AC" w:rsidTr="00363412">
        <w:tc>
          <w:tcPr>
            <w:tcW w:w="31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 эффективности антикоррупционных процедур</w:t>
            </w:r>
          </w:p>
        </w:tc>
        <w:tc>
          <w:tcPr>
            <w:tcW w:w="6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в 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 с. Хвалынка</w:t>
            </w:r>
            <w:r w:rsidR="000A7B03"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 антикоррупционных мероприятий, которые имеют низкую стоимость, обеспечивают простоту реализации и приносят значимый результат</w:t>
            </w:r>
          </w:p>
        </w:tc>
      </w:tr>
      <w:tr w:rsidR="00A32D19" w:rsidRPr="004866AC" w:rsidTr="00363412">
        <w:tc>
          <w:tcPr>
            <w:tcW w:w="31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ответственности и неотвратимости наказания</w:t>
            </w:r>
          </w:p>
        </w:tc>
        <w:tc>
          <w:tcPr>
            <w:tcW w:w="6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неотвратимость наказания для работников 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 с. Хвалынка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 с. Хвалынка</w:t>
            </w:r>
            <w:r w:rsidR="000A7B03"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реализацию внутриорганизационной антикоррупционной политики</w:t>
            </w:r>
          </w:p>
        </w:tc>
      </w:tr>
      <w:tr w:rsidR="00A32D19" w:rsidRPr="004866AC" w:rsidTr="00363412">
        <w:tc>
          <w:tcPr>
            <w:tcW w:w="31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постоянного контроля и регулярного мониторинга</w:t>
            </w:r>
          </w:p>
        </w:tc>
        <w:tc>
          <w:tcPr>
            <w:tcW w:w="6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регулярное осуществление мониторинга эффективности внедренных антикоррупционных стандартов и процедур, а также контроля за их исполнением</w:t>
            </w:r>
          </w:p>
        </w:tc>
      </w:tr>
    </w:tbl>
    <w:p w:rsidR="004866AC" w:rsidRDefault="006A5F72" w:rsidP="004866AC">
      <w:pPr>
        <w:rPr>
          <w:b/>
          <w:bCs/>
          <w:color w:val="252525"/>
          <w:spacing w:val="-2"/>
          <w:sz w:val="28"/>
          <w:szCs w:val="28"/>
        </w:rPr>
      </w:pPr>
      <w:r w:rsidRPr="006A5F72">
        <w:rPr>
          <w:lang w:val="ru-RU"/>
        </w:rPr>
        <w:br/>
      </w:r>
    </w:p>
    <w:p w:rsidR="00A32D19" w:rsidRPr="006A566E" w:rsidRDefault="006A5F72" w:rsidP="004866AC">
      <w:pPr>
        <w:rPr>
          <w:b/>
          <w:bCs/>
          <w:color w:val="252525"/>
          <w:spacing w:val="-2"/>
          <w:sz w:val="28"/>
          <w:szCs w:val="28"/>
        </w:rPr>
      </w:pPr>
      <w:bookmarkStart w:id="0" w:name="_GoBack"/>
      <w:bookmarkEnd w:id="0"/>
      <w:r w:rsidRPr="006A566E">
        <w:rPr>
          <w:b/>
          <w:bCs/>
          <w:color w:val="252525"/>
          <w:spacing w:val="-2"/>
          <w:sz w:val="28"/>
          <w:szCs w:val="28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6"/>
        <w:gridCol w:w="7970"/>
      </w:tblGrid>
      <w:tr w:rsidR="00A32D19" w:rsidRPr="00486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D19" w:rsidRDefault="006A5F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D19" w:rsidRPr="006A5F72" w:rsidRDefault="006A5F72" w:rsidP="000A7B03">
            <w:pPr>
              <w:spacing w:before="0" w:beforeAutospacing="0" w:after="0" w:afterAutospacing="0"/>
              <w:rPr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 бюджетном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общеобразовательном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A566E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учреждении</w:t>
            </w:r>
            <w:r w:rsidR="006A56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A566E" w:rsidRPr="004866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общеобразовательная школа №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 села Хвалынка</w:t>
            </w:r>
            <w:r w:rsidR="000A7B03"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годы</w:t>
            </w:r>
          </w:p>
        </w:tc>
      </w:tr>
      <w:tr w:rsidR="00A32D19" w:rsidRPr="00486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D19" w:rsidRPr="006A5F72" w:rsidRDefault="006A5F72">
            <w:pPr>
              <w:rPr>
                <w:lang w:val="ru-RU"/>
              </w:rPr>
            </w:pP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реализации</w:t>
            </w:r>
            <w:r w:rsidRPr="006A5F72">
              <w:rPr>
                <w:lang w:val="ru-RU"/>
              </w:rPr>
              <w:br/>
            </w: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реализации: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годы. Программа реализуется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 этапа:</w:t>
            </w:r>
          </w:p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июнь–декабрь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года;</w:t>
            </w:r>
          </w:p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2023 год;</w:t>
            </w:r>
          </w:p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</w:t>
            </w:r>
          </w:p>
        </w:tc>
      </w:tr>
      <w:tr w:rsidR="00A32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D19" w:rsidRDefault="006A5F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D19" w:rsidRPr="000A7B03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Работники 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 с. Хвалынка</w:t>
            </w:r>
            <w:r w:rsidRP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32D19" w:rsidRPr="006A5F72" w:rsidRDefault="006A5F7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директор;</w:t>
            </w:r>
          </w:p>
          <w:p w:rsidR="00A32D19" w:rsidRPr="006A5F72" w:rsidRDefault="006A5F7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заместитель директора по ВР, 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32D19" w:rsidRDefault="006A5F72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 антикоррупционную пропаганду — учителя</w:t>
            </w:r>
          </w:p>
        </w:tc>
      </w:tr>
      <w:tr w:rsidR="00A32D19" w:rsidRPr="00486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D19" w:rsidRDefault="006A5F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рассчитана:</w:t>
            </w:r>
          </w:p>
          <w:p w:rsidR="00A32D19" w:rsidRDefault="006A5F7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 педагогических работников;</w:t>
            </w:r>
          </w:p>
          <w:p w:rsidR="00A32D19" w:rsidRDefault="006A5F7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 персонал;</w:t>
            </w:r>
          </w:p>
          <w:p w:rsidR="00A32D19" w:rsidRDefault="006A5F7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 персонал;</w:t>
            </w:r>
          </w:p>
          <w:p w:rsidR="00A32D19" w:rsidRDefault="006A5F7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A32D19" w:rsidRDefault="006A5F7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 (законных представителей) обучающихся;</w:t>
            </w:r>
          </w:p>
          <w:p w:rsidR="00A32D19" w:rsidRPr="006A5F72" w:rsidRDefault="006A5F72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которыми 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 с. Хвалынка</w:t>
            </w:r>
            <w:r w:rsidR="000A7B03"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вступает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договорные отношения</w:t>
            </w:r>
          </w:p>
        </w:tc>
      </w:tr>
    </w:tbl>
    <w:p w:rsidR="00A32D19" w:rsidRPr="004866AC" w:rsidRDefault="006A5F72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A7B03">
        <w:rPr>
          <w:b/>
          <w:bCs/>
          <w:color w:val="252525"/>
          <w:spacing w:val="-2"/>
          <w:sz w:val="28"/>
          <w:szCs w:val="28"/>
        </w:rPr>
        <w:lastRenderedPageBreak/>
        <w:t>III</w:t>
      </w:r>
      <w:r w:rsidRPr="004866AC">
        <w:rPr>
          <w:b/>
          <w:bCs/>
          <w:color w:val="252525"/>
          <w:spacing w:val="-2"/>
          <w:sz w:val="28"/>
          <w:szCs w:val="28"/>
          <w:lang w:val="ru-RU"/>
        </w:rPr>
        <w:t>. ОСНОВНАЯ ЧАСТЬ</w:t>
      </w:r>
    </w:p>
    <w:p w:rsidR="00A32D19" w:rsidRPr="006A5F72" w:rsidRDefault="006A5F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Общая характеристика проблем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профилактики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 коррупции,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5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минимизации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32D19" w:rsidRPr="006A5F72" w:rsidRDefault="006A5F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</w:t>
      </w:r>
      <w:r w:rsidR="000A7B03" w:rsidRPr="00551D8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A7B03">
        <w:rPr>
          <w:rFonts w:hAnsi="Times New Roman" w:cs="Times New Roman"/>
          <w:color w:val="000000"/>
          <w:sz w:val="24"/>
          <w:szCs w:val="24"/>
          <w:lang w:val="ru-RU"/>
        </w:rPr>
        <w:t>«СО</w:t>
      </w:r>
      <w:r w:rsidR="000A7B03" w:rsidRPr="00551D80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 w:rsidR="000A7B03">
        <w:rPr>
          <w:rFonts w:hAnsi="Times New Roman" w:cs="Times New Roman"/>
          <w:color w:val="000000"/>
          <w:sz w:val="24"/>
          <w:szCs w:val="24"/>
        </w:rPr>
        <w:t> </w:t>
      </w:r>
      <w:r w:rsidR="000A7B03">
        <w:rPr>
          <w:rFonts w:hAnsi="Times New Roman" w:cs="Times New Roman"/>
          <w:color w:val="000000"/>
          <w:sz w:val="24"/>
          <w:szCs w:val="24"/>
          <w:lang w:val="ru-RU"/>
        </w:rPr>
        <w:t>9» с. Хвалынка</w:t>
      </w:r>
      <w:r w:rsidR="000A7B03" w:rsidRPr="006A5F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2"/>
        <w:gridCol w:w="2996"/>
        <w:gridCol w:w="4928"/>
      </w:tblGrid>
      <w:tr w:rsidR="00A32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 минимизации</w:t>
            </w:r>
          </w:p>
        </w:tc>
      </w:tr>
      <w:tr w:rsidR="00A32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и вымогание подарков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Подкуп работников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принуждение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даче взятки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 условий труда;</w:t>
            </w:r>
          </w:p>
          <w:p w:rsidR="00A32D19" w:rsidRDefault="006A5F72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зарплаты</w:t>
            </w:r>
          </w:p>
        </w:tc>
      </w:tr>
      <w:tr w:rsidR="00A32D19" w:rsidRPr="00486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 средств, неформальные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спонсорской помощи;</w:t>
            </w:r>
          </w:p>
          <w:p w:rsidR="00A32D19" w:rsidRPr="006A5F72" w:rsidRDefault="006A5F7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 с. Хвалынка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32D19" w:rsidRPr="006A5F72" w:rsidRDefault="006A5F72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антикоррупционных нормативных локальных актов 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</w:t>
            </w:r>
            <w:r w:rsidR="000A7B03" w:rsidRPr="00551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A7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 с. Хвалынка</w:t>
            </w:r>
          </w:p>
        </w:tc>
      </w:tr>
      <w:tr w:rsidR="00A32D19" w:rsidRPr="00486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D19" w:rsidRDefault="006A5F72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 неприятия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D19" w:rsidRPr="006A5F72" w:rsidRDefault="006A5F72">
            <w:pPr>
              <w:rPr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толерантность</w:t>
            </w:r>
            <w:r w:rsidRPr="006A5F72">
              <w:rPr>
                <w:lang w:val="ru-RU"/>
              </w:rPr>
              <w:br/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D19" w:rsidRPr="006A5F72" w:rsidRDefault="006A5F7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A32D19" w:rsidRDefault="006A5F7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 реакция на коррупцию;</w:t>
            </w:r>
          </w:p>
          <w:p w:rsidR="00A32D19" w:rsidRDefault="006A5F7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 и просветительская работа;</w:t>
            </w:r>
          </w:p>
          <w:p w:rsidR="00A32D19" w:rsidRPr="006A5F72" w:rsidRDefault="006A5F72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задач антикоррупционного образования при 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данном процессе всех заинтересованных сторон</w:t>
            </w:r>
          </w:p>
        </w:tc>
      </w:tr>
      <w:tr w:rsidR="00A32D19" w:rsidRPr="00486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D19" w:rsidRDefault="006A5F7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 правовая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D19" w:rsidRPr="006A5F72" w:rsidRDefault="006A5F72">
            <w:pPr>
              <w:rPr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 информированность участников о последствиях</w:t>
            </w:r>
            <w:r w:rsidRPr="006A5F72">
              <w:rPr>
                <w:lang w:val="ru-RU"/>
              </w:rPr>
              <w:br/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коррупции для общества, 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слабая 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D19" w:rsidRPr="006A5F72" w:rsidRDefault="006A5F7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антикоррупционное образование: формирование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участников программы антикоррупционных установок, мировоззрения, 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повышения уровня правосознания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 культуры;</w:t>
            </w:r>
          </w:p>
          <w:p w:rsidR="00A32D19" w:rsidRPr="006A5F72" w:rsidRDefault="006A5F72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 ответственности за совершение коррупционных правонарушений</w:t>
            </w:r>
          </w:p>
        </w:tc>
      </w:tr>
    </w:tbl>
    <w:p w:rsidR="00A32D19" w:rsidRPr="004866AC" w:rsidRDefault="006A5F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66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План программных мероприятий</w:t>
      </w:r>
    </w:p>
    <w:p w:rsidR="00A32D19" w:rsidRPr="006A5F72" w:rsidRDefault="006A5F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5F72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4"/>
        <w:gridCol w:w="3010"/>
        <w:gridCol w:w="1988"/>
        <w:gridCol w:w="1770"/>
        <w:gridCol w:w="2624"/>
      </w:tblGrid>
      <w:tr w:rsidR="00A32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A32D19" w:rsidRPr="004866A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Правовые и организационные основы противодействия коррупции</w:t>
            </w:r>
          </w:p>
        </w:tc>
      </w:tr>
      <w:tr w:rsidR="00A32D19" w:rsidRPr="004866A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043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Исполнение </w:t>
            </w:r>
            <w:r w:rsidR="006A5F72"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 актов школы в сфере противодействия коррупции:</w:t>
            </w:r>
          </w:p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конфликте интересов работников;</w:t>
            </w:r>
          </w:p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антикоррупционная политика;</w:t>
            </w:r>
          </w:p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нормах профессиональной этики педагогов;</w:t>
            </w:r>
          </w:p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порядок обмена деловыми подарками и знаками делового гостеприимства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043242" w:rsidRDefault="00043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A32D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школы на наличие коррупционной 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043242" w:rsidRDefault="00043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возможных коррупционных рисков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2023, январь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A32D19" w:rsidRPr="004866A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1.2. Системы, направленная на совершенствование порядка работы директора и административных работников школы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должностных обязанностей работников школы,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043242" w:rsidRDefault="00043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 персональной ответственности работников школы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r w:rsidR="00043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контроля за исполнением законодательства в сфере противодействия коррупции</w:t>
            </w:r>
          </w:p>
        </w:tc>
      </w:tr>
      <w:tr w:rsidR="00A32D19" w:rsidRPr="004866A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A32D19" w:rsidRPr="004866A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2.1. Совершенствование механизмов формирования антикоррупционного мировоззрения у обучающихся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нетерпимости к коррупционному поведению и повышение уровня правосознания</w:t>
            </w:r>
          </w:p>
        </w:tc>
      </w:tr>
      <w:tr w:rsidR="00A32D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общероссийском конкурсе на лучшую работу по теме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13.11.2023</w:t>
            </w:r>
          </w:p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A32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в Международной олимпиаде по финансовой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обществознания, математики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информационной, финансовой и правовой грамотности детей и молодежи, содействие их профессиональной ориентации, развитие 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 в области финансовой безопасности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открытых уроков и классных часов по антикоррупционной 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 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дополнительного источника информации, посредством которого проводится просветительская работа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324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ООО</w:t>
            </w:r>
            <w:r w:rsidR="00043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ООП СОО</w:t>
            </w:r>
          </w:p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Курсов, направленных на формирование личностных результатов:</w:t>
            </w:r>
          </w:p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«представление о способах противодействия коррупции».</w:t>
            </w:r>
          </w:p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Тем и часов по учебному предмету «Обществознание» в целях достижения предметных результатов:</w:t>
            </w:r>
          </w:p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«освоение и применение системы знаний об основах противодействии коррупции в Российской Федерации»;</w:t>
            </w:r>
          </w:p>
          <w:p w:rsidR="00A32D19" w:rsidRPr="006A5F72" w:rsidRDefault="006A5F72" w:rsidP="0004324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«умение использовать полученные знания для</w:t>
            </w:r>
          </w:p>
          <w:p w:rsidR="00A32D19" w:rsidRPr="006A5F72" w:rsidRDefault="006A5F72" w:rsidP="0004324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 коррупции»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обучающихся сформировано представление о способах противодействия коррупции</w:t>
            </w:r>
          </w:p>
          <w:p w:rsidR="00A32D19" w:rsidRPr="006A5F72" w:rsidRDefault="00A32D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32D19" w:rsidRPr="006A5F72" w:rsidRDefault="00A32D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ООО</w:t>
            </w:r>
            <w:r w:rsidR="00043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ООП 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="00043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компетенций, позволяющих выработать у обучающихся нетерпимое отношение к коррупционному поведению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A32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знаний по нетерпимому отношению к коррупционному поведению</w:t>
            </w:r>
          </w:p>
        </w:tc>
      </w:tr>
      <w:tr w:rsidR="00A32D19" w:rsidRPr="004866A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Формирование антикоррупционного мировоззрения у работников и профессиональное развитие в сфере противодействия коррупции 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 работников нетерпимости к коррупционному 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поведению и повышение уровня правосознания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методических рекомендаций по антикоррупционному воспитанию и просвещению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квартал 2022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A32D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A32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A32D19" w:rsidRPr="004866A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2.3. Совершенствование механизмов формирования антикоррупционного мировоззрения у родителей (законных представителей) обучающихся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материалов, информирующих родителей (законных представителей) обучающихся о правах их и их детей, включая описание правомерных и неправомерных действий работников.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 на информационных стендах и сайте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правовой грамотности родителей (законных представителей) обучающихся</w:t>
            </w:r>
          </w:p>
        </w:tc>
      </w:tr>
      <w:tr w:rsidR="00A32D19" w:rsidRPr="004866A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Обеспечение доступности информации о деятельности школы в сфере противодействия коррупции</w:t>
            </w:r>
          </w:p>
        </w:tc>
      </w:tr>
      <w:tr w:rsidR="00A32D1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3.1. Совершенствование механизмов информационной открытости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043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 размещение информации</w:t>
            </w:r>
            <w:r w:rsidR="006A5F72"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66E" w:rsidRDefault="006A56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  <w:r w:rsidR="006A56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A566E" w:rsidRDefault="006A56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  <w:p w:rsidR="006A566E" w:rsidRPr="006A5F72" w:rsidRDefault="006A56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66E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  <w:r w:rsidR="006A56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публикаций в мессенджерах и социальных сетях о фактах 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66E" w:rsidRDefault="006A56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A32D19" w:rsidRPr="004866A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 Обеспечение права граждан на доступ к информации о деятельности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к номерам телефонов администрации школы в целях выявления фактов проявлений коррупции, а также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A32D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66E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  <w:r w:rsidR="006A56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школы публичного доклада директора и финансово-хозяйственной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66E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  <w:r w:rsidR="006A56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контроля за выполнением законодательства о противодействии коррупции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возможных случаев неисполнения требований нормативных актов о </w:t>
            </w: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противодействии коррупции в школе</w:t>
            </w:r>
          </w:p>
        </w:tc>
      </w:tr>
      <w:tr w:rsidR="00A32D19" w:rsidRPr="004866A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A32D19" w:rsidRPr="004866A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участия граждан в области противодействия коррупции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практики рассмотрения обращений граждан и организаций по фактам коррупции.</w:t>
            </w:r>
          </w:p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принятых мер реагирования на факты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2022,</w:t>
            </w:r>
          </w:p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2023,</w:t>
            </w:r>
          </w:p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проблемах при реагировании на факты коррупции, принятии мер реагирования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A32D19" w:rsidRPr="004866A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4.2. Правовые и организационные основы противодействия коррупции, повышение их эффективности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  <w:tr w:rsidR="00A32D19" w:rsidRPr="004866A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Меры по совершенствованию управления имуществом в целях предупреждения коррупции</w:t>
            </w:r>
          </w:p>
        </w:tc>
      </w:tr>
      <w:tr w:rsidR="00A32D19" w:rsidRPr="004866A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5.1. Совершенствование организации деятельности школы при осуществлении закупок товаров, работ, услуг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(улучшение) знаний и навыков служащих (работников), участвующих в осуществлении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2022, апрель 2023, октябрь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A32D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 конкуренции при размещении заказов на закупки</w:t>
            </w:r>
          </w:p>
        </w:tc>
      </w:tr>
      <w:tr w:rsidR="00A32D19" w:rsidRPr="004866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методических совещаний, семинаров, круглых столов по вопросам противодействия коррупции в закупочной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6A5F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Default="00A32D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D19" w:rsidRPr="006A5F72" w:rsidRDefault="006A5F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5F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</w:tbl>
    <w:p w:rsidR="00A32D19" w:rsidRPr="004866AC" w:rsidRDefault="00A32D19" w:rsidP="006A566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32D19" w:rsidRPr="004866AC" w:rsidSect="004866AC">
      <w:pgSz w:w="11907" w:h="16839"/>
      <w:pgMar w:top="567" w:right="425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9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85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36B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302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80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E73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F5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E03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F28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30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86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3D7C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4974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3242"/>
    <w:rsid w:val="000A7B03"/>
    <w:rsid w:val="002D33B1"/>
    <w:rsid w:val="002D3591"/>
    <w:rsid w:val="003514A0"/>
    <w:rsid w:val="00363412"/>
    <w:rsid w:val="004866AC"/>
    <w:rsid w:val="004F7E17"/>
    <w:rsid w:val="00551D80"/>
    <w:rsid w:val="005A05CE"/>
    <w:rsid w:val="00653AF6"/>
    <w:rsid w:val="006A566E"/>
    <w:rsid w:val="006A5F72"/>
    <w:rsid w:val="00A32D19"/>
    <w:rsid w:val="00B437C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9E67"/>
  <w15:docId w15:val="{D3DA25E3-2F93-4D6A-B519-44D7CBE7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341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cp:lastPrinted>2022-06-06T06:23:00Z</cp:lastPrinted>
  <dcterms:created xsi:type="dcterms:W3CDTF">2022-06-06T08:46:00Z</dcterms:created>
  <dcterms:modified xsi:type="dcterms:W3CDTF">2022-06-06T08:46:00Z</dcterms:modified>
</cp:coreProperties>
</file>