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1" w:rsidRDefault="002F50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11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053"/>
      </w:tblGrid>
      <w:tr w:rsidR="002F50D1" w:rsidRPr="00855C7C" w:rsidTr="002F50D1">
        <w:trPr>
          <w:trHeight w:val="2011"/>
        </w:trPr>
        <w:tc>
          <w:tcPr>
            <w:tcW w:w="5261" w:type="dxa"/>
          </w:tcPr>
          <w:p w:rsidR="002F50D1" w:rsidRPr="002F50D1" w:rsidRDefault="002F50D1" w:rsidP="002F50D1">
            <w:pPr>
              <w:spacing w:line="25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50D1" w:rsidRPr="002F50D1" w:rsidRDefault="002F50D1" w:rsidP="002F50D1">
            <w:pPr>
              <w:spacing w:line="25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>СОГЛАСОВАНО</w:t>
            </w:r>
          </w:p>
          <w:p w:rsidR="002F50D1" w:rsidRPr="002F50D1" w:rsidRDefault="002F50D1" w:rsidP="002F50D1">
            <w:pPr>
              <w:spacing w:line="25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>Председатель профкома</w:t>
            </w:r>
          </w:p>
          <w:p w:rsidR="002F50D1" w:rsidRPr="002F50D1" w:rsidRDefault="002F50D1" w:rsidP="002F50D1">
            <w:pPr>
              <w:tabs>
                <w:tab w:val="left" w:pos="8250"/>
              </w:tabs>
              <w:spacing w:line="25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 xml:space="preserve">______ </w:t>
            </w:r>
            <w:r w:rsidRPr="002F50D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/</w:t>
            </w:r>
            <w:proofErr w:type="spellStart"/>
            <w:r w:rsidRPr="002F50D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А.В.Черногорова</w:t>
            </w:r>
            <w:proofErr w:type="spellEnd"/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</w:p>
          <w:p w:rsidR="002F50D1" w:rsidRPr="002F50D1" w:rsidRDefault="002F50D1" w:rsidP="002F50D1">
            <w:pPr>
              <w:tabs>
                <w:tab w:val="left" w:pos="8970"/>
              </w:tabs>
              <w:spacing w:line="25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>«___»___________ 202__ г.</w:t>
            </w:r>
          </w:p>
          <w:p w:rsidR="002F50D1" w:rsidRPr="002F50D1" w:rsidRDefault="002F50D1" w:rsidP="002F50D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3" w:type="dxa"/>
          </w:tcPr>
          <w:p w:rsidR="002F50D1" w:rsidRPr="002F50D1" w:rsidRDefault="002F50D1" w:rsidP="002F50D1">
            <w:pPr>
              <w:spacing w:line="25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УТВЕРЖДЕНО                                                                                  Директор МБОУ «СОШ №9» с. </w:t>
            </w:r>
            <w:proofErr w:type="spellStart"/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>Хвалынка</w:t>
            </w:r>
            <w:proofErr w:type="spellEnd"/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_________ /</w:t>
            </w:r>
            <w:proofErr w:type="spellStart"/>
            <w:r w:rsidRPr="002F50D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М.Н.Потягайло</w:t>
            </w:r>
            <w:proofErr w:type="spellEnd"/>
            <w:r w:rsidRPr="002F50D1">
              <w:rPr>
                <w:rFonts w:ascii="Times New Roman" w:eastAsia="Times New Roman" w:hAnsi="Times New Roman"/>
                <w:sz w:val="26"/>
                <w:szCs w:val="26"/>
              </w:rPr>
              <w:t xml:space="preserve">/                                                                                          Приказ № ___ от « ___»________202__г.                                        </w:t>
            </w:r>
          </w:p>
          <w:p w:rsidR="002F50D1" w:rsidRPr="002F50D1" w:rsidRDefault="002F50D1" w:rsidP="002F50D1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0D1" w:rsidRDefault="002F50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50D1" w:rsidRPr="002F50D1" w:rsidRDefault="00161429" w:rsidP="002F50D1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36"/>
          <w:szCs w:val="36"/>
          <w:lang w:val="ru-RU"/>
        </w:rPr>
      </w:pPr>
      <w:r w:rsidRPr="002F50D1">
        <w:rPr>
          <w:rFonts w:hAnsi="Times New Roman" w:cs="Times New Roman"/>
          <w:bCs/>
          <w:color w:val="000000"/>
          <w:sz w:val="36"/>
          <w:szCs w:val="36"/>
          <w:lang w:val="ru-RU"/>
        </w:rPr>
        <w:t xml:space="preserve">Программа </w:t>
      </w:r>
    </w:p>
    <w:p w:rsidR="003E3E31" w:rsidRPr="002F50D1" w:rsidRDefault="00161429" w:rsidP="002F50D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proofErr w:type="gramStart"/>
      <w:r w:rsidRPr="002F50D1">
        <w:rPr>
          <w:rFonts w:hAnsi="Times New Roman" w:cs="Times New Roman"/>
          <w:bCs/>
          <w:color w:val="000000"/>
          <w:sz w:val="36"/>
          <w:szCs w:val="36"/>
          <w:lang w:val="ru-RU"/>
        </w:rPr>
        <w:t>обучения по оказанию</w:t>
      </w:r>
      <w:proofErr w:type="gramEnd"/>
      <w:r w:rsidRPr="002F50D1">
        <w:rPr>
          <w:rFonts w:hAnsi="Times New Roman" w:cs="Times New Roman"/>
          <w:bCs/>
          <w:color w:val="000000"/>
          <w:sz w:val="36"/>
          <w:szCs w:val="36"/>
          <w:lang w:val="ru-RU"/>
        </w:rPr>
        <w:t xml:space="preserve"> первой помощи пострадавшим</w:t>
      </w:r>
    </w:p>
    <w:p w:rsidR="003E3E31" w:rsidRPr="002F50D1" w:rsidRDefault="003E3E3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3E31" w:rsidRPr="00C27495" w:rsidRDefault="00161429" w:rsidP="009E79E6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Пояснительная записка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В соответствии с требованиями статей 214, 219 Трудового кодекса РФ работодатель </w:t>
      </w:r>
      <w:r w:rsidR="002F50D1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МБОУ «СОШ №9»,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должен организовать обучение безопасным методам и приемам выполнения работ и оказания первой помощи пострадавшим на производстве.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proofErr w:type="gram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В соответствии с разделом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</w:rPr>
        <w:t>IV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Правил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обучения по охране труда и проверки знания требований охраны труда, утвержденных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Постановлением Правительства РФ от 24.12.2021 № 2464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обучение по оказанию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</w:t>
      </w:r>
      <w:proofErr w:type="gram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их жизни и здоровью.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proofErr w:type="gram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Обучение по оказанию</w:t>
      </w:r>
      <w:proofErr w:type="gram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первой помощи пострадавшим проводится в отношении следующих категорий работников</w:t>
      </w:r>
      <w:r w:rsidR="002F50D1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МБОУ «СОШ №9»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: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б) работники рабочих профессий;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г) работники, к трудовым функциям которых отнесено управление автотранспортным средством;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lastRenderedPageBreak/>
        <w:t xml:space="preserve">проводящие </w:t>
      </w:r>
      <w:proofErr w:type="gram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обучение по оказанию</w:t>
      </w:r>
      <w:proofErr w:type="gram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первой помощи пострадавшим, а также члены комитетов (комиссий) по охране труда;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ж) иные работники по решению работодателя.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Основной задачей программы является отработка самостоятельных действий и поведения работников</w:t>
      </w:r>
      <w:r w:rsidR="002F50D1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МБОУ «СОШ №9»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, </w:t>
      </w:r>
      <w:r w:rsidR="002F50D1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направленных на сохранение жизни каждого пострадавшего до прибытия спасательных служб и скорой помощи, использование любого шанса для его спасения.</w:t>
      </w:r>
    </w:p>
    <w:p w:rsidR="003E3E31" w:rsidRPr="00C27495" w:rsidRDefault="00161429" w:rsidP="009E79E6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1. Тематический план программы</w:t>
      </w:r>
      <w:r w:rsidRPr="00C2749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обучения по оказанию</w:t>
      </w:r>
      <w:proofErr w:type="gramEnd"/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первой помощи пострадавшим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9"/>
        <w:gridCol w:w="6945"/>
        <w:gridCol w:w="1301"/>
        <w:gridCol w:w="1562"/>
      </w:tblGrid>
      <w:tr w:rsidR="003E3E31" w:rsidRPr="00C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темы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Теория</w:t>
            </w:r>
            <w:proofErr w:type="spellEnd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час</w:t>
            </w:r>
            <w:proofErr w:type="spellEnd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Практика</w:t>
            </w:r>
            <w:proofErr w:type="spellEnd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час</w:t>
            </w:r>
            <w:proofErr w:type="spellEnd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3E3E31" w:rsidRPr="00C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Организационно-правовые аспекты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E3E31" w:rsidRPr="00C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3E3E31" w:rsidRPr="00C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3E3E31" w:rsidRPr="00C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Оказание первой помощи при прочих состояниях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</w:tr>
      <w:tr w:rsidR="003E3E31" w:rsidRPr="00C274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Количество часов теоретической и практической частей: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7,0</w:t>
            </w:r>
          </w:p>
        </w:tc>
      </w:tr>
      <w:tr w:rsidR="003E3E31" w:rsidRPr="00C274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3E31" w:rsidRPr="00C27495" w:rsidRDefault="0016142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4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14,0</w:t>
            </w:r>
          </w:p>
        </w:tc>
      </w:tr>
    </w:tbl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Текстовая часть программы</w:t>
      </w: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обучения</w:t>
      </w: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 оказанию</w:t>
      </w:r>
      <w:proofErr w:type="gramEnd"/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первой помощи пострадавшим</w:t>
      </w:r>
    </w:p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Тема 1. Организационно-правовые аспекты оказания первой помощи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Теоретическое занятие по теме 1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Понятие «первая помощь». Перечень состояний, при которых оказывается первая помощь, перечень мероприятий по ее оказанию.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3E3E31" w:rsidRPr="00C27495" w:rsidRDefault="009E79E6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Общая последовательность действий на месте происшествия с наличием пострадавших. </w:t>
      </w: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lastRenderedPageBreak/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Тема 2. Оказание первой помощи при отсутствии сознания, остановке дыхания и кровообращения</w:t>
      </w:r>
    </w:p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Теоретическое занятие по теме 2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Современный алгоритм проведения сердечно-легочной реанимации (далее – реанимация). </w:t>
      </w: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Техника проведения искусственного дыхания и давления руками на грудину пострадавшего при проведении реанимации.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Особенности реанимации у детей.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Практическое занятие по теме 2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Оценка обстановки на месте происшествия.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навыков определения сознания у пострадавшего.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вызова скорой медицинской помощи, других специальных служб.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искусственного дыхания «рот ко рту», «рот к носу» с применением устрой</w:t>
      </w:r>
      <w:proofErr w:type="gram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ств дл</w:t>
      </w:r>
      <w:proofErr w:type="gram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я искусственного дыхания.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давления руками на грудину пострадавшего.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Выполнение алгоритма реанимации.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приема перевода пострадавшего в устойчивое боковое положение</w:t>
      </w:r>
      <w:r w:rsidR="00161429"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удаления инородного тела из верхних дыхательных путей пострадавшего.</w:t>
      </w:r>
    </w:p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Тема 3. Оказание первой помощи при наружных кровотечениях и травмах</w:t>
      </w:r>
    </w:p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Теоретическое занятие по теме 3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Цель и порядок выполнения обзорного осмотра пострадавшего.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Оказание первой помощи при носовом кровотечении.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окклюзионной</w:t>
      </w:r>
      <w:proofErr w:type="spell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(герметизирующей) повязки. Особенности наложения повязки на рану груди с инородным телом.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Травмы живота и таза, основные проявления. Оказание первой помощи.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Травмы конечностей, оказание первой помощи. Понятие «иммобилизация». Способы иммобилизации при травме конечностей.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Травмы позвоночника. Оказание первой помощи.</w:t>
      </w:r>
    </w:p>
    <w:p w:rsidR="003E3E31" w:rsidRPr="00C27495" w:rsidRDefault="00161429" w:rsidP="00B6119A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Практическое занятие по теме 3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проведения обзорного осмотра пострадавшего.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Проведение подробного осмотра пострадавшего.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proofErr w:type="gram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lastRenderedPageBreak/>
        <w:t>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  <w:proofErr w:type="gramEnd"/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Отработка наложения </w:t>
      </w:r>
      <w:proofErr w:type="spell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окклюзионной</w:t>
      </w:r>
      <w:proofErr w:type="spell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(герметизирующей) повязки при ранении грудной клетки.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наложения повязок при наличии инородного предмета в ране живота, груди, конечностей.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аутоиммобилизация</w:t>
      </w:r>
      <w:proofErr w:type="spell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, с использованием медицинских изделий).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фиксации шейного отдела позвоночника.</w:t>
      </w:r>
    </w:p>
    <w:p w:rsidR="003E3E31" w:rsidRPr="00C27495" w:rsidRDefault="00161429" w:rsidP="00B6119A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Тема 4. Оказание первой помощи при прочих состояниях</w:t>
      </w:r>
    </w:p>
    <w:p w:rsidR="003E3E31" w:rsidRPr="00C27495" w:rsidRDefault="00161429" w:rsidP="00C27495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Теоретическое занятие по теме 4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Перегревание, факторы, способствующие его развитию. Основные проявления, оказание первой помощи.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proofErr w:type="spell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Холодовая</w:t>
      </w:r>
      <w:proofErr w:type="spell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травма, ее виды. Основные проявления переохлаждения (гипотермии),</w:t>
      </w:r>
      <w:r w:rsidR="00161429"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отморожения, оказание первой помощи.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Способы контроля состояния пострадавшего, находящегося в сознании, без сознания.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3E3E31" w:rsidRPr="00C27495" w:rsidRDefault="00161429" w:rsidP="00B6119A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Практическое занятие по теме 4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наложения повязок при ожогах различных областей тела. Применение местного охлаждения.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Отработка приемов наложения </w:t>
      </w:r>
      <w:proofErr w:type="spellStart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термоизолирующей</w:t>
      </w:r>
      <w:proofErr w:type="spellEnd"/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повязки при отморожениях.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lastRenderedPageBreak/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3E3E31" w:rsidRPr="00C27495" w:rsidRDefault="00B6119A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</w:t>
      </w:r>
      <w:r w:rsidR="00161429" w:rsidRPr="00C27495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sectPr w:rsidR="003E3E31" w:rsidRPr="00C27495" w:rsidSect="00B6119A">
      <w:pgSz w:w="11907" w:h="16839"/>
      <w:pgMar w:top="567" w:right="567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35F1"/>
    <w:rsid w:val="00161429"/>
    <w:rsid w:val="002D33B1"/>
    <w:rsid w:val="002D3591"/>
    <w:rsid w:val="002F50D1"/>
    <w:rsid w:val="003514A0"/>
    <w:rsid w:val="003E3E31"/>
    <w:rsid w:val="004F7E17"/>
    <w:rsid w:val="005A05CE"/>
    <w:rsid w:val="00653AF6"/>
    <w:rsid w:val="00855C7C"/>
    <w:rsid w:val="009E79E6"/>
    <w:rsid w:val="00B6119A"/>
    <w:rsid w:val="00B73A5A"/>
    <w:rsid w:val="00C2749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2F50D1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035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39"/>
    <w:rsid w:val="002F50D1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035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Куликовский</dc:creator>
  <dc:description>Подготовлено экспертами Актион-МЦФЭР</dc:description>
  <cp:lastModifiedBy>vv4</cp:lastModifiedBy>
  <cp:revision>6</cp:revision>
  <cp:lastPrinted>2002-01-18T13:49:00Z</cp:lastPrinted>
  <dcterms:created xsi:type="dcterms:W3CDTF">2022-06-09T00:30:00Z</dcterms:created>
  <dcterms:modified xsi:type="dcterms:W3CDTF">2002-01-18T13:50:00Z</dcterms:modified>
</cp:coreProperties>
</file>