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BB" w:rsidRPr="002B5A8A" w:rsidRDefault="005E70BB" w:rsidP="002B5A8A">
      <w:pPr>
        <w:shd w:val="clear" w:color="auto" w:fill="FFFFFF"/>
        <w:spacing w:before="150"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Организация работы с родителями с целью противодействия школьной травле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2.Целевая группа (целевые группы)</w:t>
      </w:r>
    </w:p>
    <w:p w:rsidR="005E70BB" w:rsidRPr="00622033" w:rsidRDefault="005E70BB" w:rsidP="006220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Педагогический коллектив образовательного учреждения – директор, заместители директора, преподаватели, узкие специалисты. </w:t>
      </w:r>
    </w:p>
    <w:p w:rsidR="005E70BB" w:rsidRPr="002B5A8A" w:rsidRDefault="005E70BB" w:rsidP="002B5A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Родители учащихся – родители учащихся начальной школы, основной школы и выпускных классов.</w:t>
      </w:r>
    </w:p>
    <w:p w:rsid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3.Краткое описание деятельности 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рамках деятельности оказывается три вида деятельности для  всех целевых групп:</w:t>
      </w:r>
    </w:p>
    <w:tbl>
      <w:tblPr>
        <w:tblW w:w="1519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3811"/>
        <w:gridCol w:w="5066"/>
        <w:gridCol w:w="4111"/>
      </w:tblGrid>
      <w:tr w:rsidR="005E70BB" w:rsidRPr="00622033" w:rsidTr="0062203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032142" w:rsidRDefault="005E70BB" w:rsidP="005E70BB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21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Целевая группа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032142" w:rsidRDefault="005E70BB" w:rsidP="005E70BB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214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Мониторинг</w:t>
            </w:r>
          </w:p>
        </w:tc>
        <w:tc>
          <w:tcPr>
            <w:tcW w:w="503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032142" w:rsidRDefault="005E70BB" w:rsidP="005E70BB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214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Активное сопровождение</w:t>
            </w:r>
          </w:p>
        </w:tc>
        <w:tc>
          <w:tcPr>
            <w:tcW w:w="406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032142" w:rsidRDefault="005E70BB" w:rsidP="005E70BB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214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Кризисное сопровождение</w:t>
            </w:r>
          </w:p>
        </w:tc>
      </w:tr>
      <w:tr w:rsidR="005E70BB" w:rsidRPr="00622033" w:rsidTr="002B5A8A">
        <w:trPr>
          <w:trHeight w:val="302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2B5A8A" w:rsidRDefault="005E70BB" w:rsidP="005E70BB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образовательного учреждения – директор, заместители директора, преподаватели, узкие специалисты. 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622033" w:rsidRDefault="005E70BB" w:rsidP="002B5A8A">
            <w:pPr>
              <w:spacing w:after="3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отслеживание эффективности функционирования образовательной среды. Осуществляется специалистами, работающими с целевыми группами супервизором,</w:t>
            </w:r>
            <w:r w:rsidR="002B5A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использованием специального инструментария, в ходе педагогических советов, путем наблюдения и изучения документации.</w:t>
            </w:r>
          </w:p>
        </w:tc>
        <w:tc>
          <w:tcPr>
            <w:tcW w:w="5036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622033" w:rsidRDefault="005E70BB" w:rsidP="002B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предлагается целевым группам, втянутым в ситуации </w:t>
            </w:r>
            <w:proofErr w:type="spellStart"/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буллинга</w:t>
            </w:r>
            <w:proofErr w:type="spellEnd"/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имеющими высокую вероятность попадания в них в силу своих личностных особенностей, обратившимся по текущим проблемам, связанным с поведением школьников, с проблемами в отношениях с учащимися. Осуществляется в форме консультаций, тематических тр</w:t>
            </w:r>
            <w:r w:rsidR="002B5A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енингов, информационных встреч.</w:t>
            </w:r>
          </w:p>
        </w:tc>
        <w:tc>
          <w:tcPr>
            <w:tcW w:w="4066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622033" w:rsidRDefault="005E70BB" w:rsidP="005E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предлагается целевым группам, находящимся в сложной ситуации, связанной с </w:t>
            </w:r>
            <w:proofErr w:type="spellStart"/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буллингом</w:t>
            </w:r>
            <w:proofErr w:type="spellEnd"/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Осуществляется по запросу члена целевой группы либо по обращению социальных педагогов (психологов</w:t>
            </w:r>
            <w:proofErr w:type="gramStart"/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,</w:t>
            </w:r>
            <w:proofErr w:type="gramEnd"/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других специалистов образовательного учреждения.</w:t>
            </w:r>
          </w:p>
        </w:tc>
      </w:tr>
      <w:tr w:rsidR="005E70BB" w:rsidRPr="00622033" w:rsidTr="0062203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2B5A8A" w:rsidRDefault="005E70BB" w:rsidP="005E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учащихся – родители учащихся начальной школы, основной школы и </w:t>
            </w:r>
            <w:r w:rsidRPr="002B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выпускных классов.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70BB" w:rsidRPr="00622033" w:rsidRDefault="005E70BB" w:rsidP="005E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70BB" w:rsidRPr="00622033" w:rsidRDefault="005E70BB" w:rsidP="005E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6" w:type="dxa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70BB" w:rsidRPr="00622033" w:rsidRDefault="005E70BB" w:rsidP="005E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Содержание деятельности включает:</w:t>
      </w:r>
    </w:p>
    <w:p w:rsidR="005E70BB" w:rsidRPr="00622033" w:rsidRDefault="005E70BB" w:rsidP="006220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образовательную поддержку целевой группы;</w:t>
      </w:r>
    </w:p>
    <w:p w:rsidR="005E70BB" w:rsidRPr="00622033" w:rsidRDefault="005E70BB" w:rsidP="006220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психолого-педагогическую поддержку целевой группы, в том числе кризисное консультирование;</w:t>
      </w:r>
    </w:p>
    <w:p w:rsidR="005E70BB" w:rsidRPr="00622033" w:rsidRDefault="005E70BB" w:rsidP="006220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организационную поддержку целевой группы;</w:t>
      </w:r>
    </w:p>
    <w:p w:rsidR="005E70BB" w:rsidRPr="00032142" w:rsidRDefault="005E70BB" w:rsidP="000321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поддержку сотрудничества целевых групп в мониторинге, активном и кризисном сопровождении.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4. Основные понятия, </w:t>
      </w:r>
      <w:r w:rsid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цель</w:t>
      </w: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</w:t>
      </w:r>
    </w:p>
    <w:p w:rsidR="005E70BB" w:rsidRPr="00622033" w:rsidRDefault="00622033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</w:t>
      </w:r>
      <w:r w:rsidR="005E70BB"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ель — создание условий для полноценного развития учащихся в образовательной среде школы, поддержка педагогического коллектива школы в сотрудничестве с родителями, минимизация причин, провоцирующих возникновение школьной травли.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Основные понятия: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Условия для полноценного развития учащихся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—  формирование единого образовательного пространства, создание и реализация  взаимосвязанных мероприятий, согласованных форм, методов и средств обучения и воспитания в образовательной организации.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Образовательная среда школы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— совокупность условий, процессов, явлений, технологий, непосредственно воздействующих на обучение и воспитание школьника, всестороннее развитие его личности и социализацию в целом. Школьная среда формируется как искусственно под воздействием субъектов управления, так и в результате спонтанной самоорганизации.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Педагогический коллектив образовательной организации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это единство педагогических работников образовательной организации, объединённое на основе общих мировоззренческих взглядов, воспитательных задач и целей, главной отличительной особенностью педагогического коллектива является специфика их профессиональной деятельности, а именно обучение и воспитание подрастающего поколения. Результативность профессиональной деятельности педагогов определяется характером межличностных отношений в коллективе, уровнем педагогической культуры в нём, пониманием индивидуальной и коллективной ответственности за решения и действия, степенью сотрудничества и организованности.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Родители учащихся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Основным документом, который регламентирует их действия, является Федеральный закон «Об образовании», статья об обязанностях родителей № 44 «Права, обязанности и ответственность в сфере образования родителей (законных представителей) несовершеннолетних обучающихся». В ней указана главная обязанность родителей — «…заложить 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основы физического, нравственного и интеллектуального развития личности ребенка». В соответствии с законом, родители обязаны создать для ребенка все условия для получения среднего образования. То есть обеспечить его:</w:t>
      </w:r>
    </w:p>
    <w:p w:rsidR="005E70BB" w:rsidRPr="00622033" w:rsidRDefault="005E70BB" w:rsidP="006220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одеждой (при необходимости, формой);</w:t>
      </w:r>
    </w:p>
    <w:p w:rsidR="005E70BB" w:rsidRPr="00622033" w:rsidRDefault="005E70BB" w:rsidP="006220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местом для подготовки уроков и домашних заданий;</w:t>
      </w:r>
    </w:p>
    <w:p w:rsidR="005E70BB" w:rsidRPr="00622033" w:rsidRDefault="005E70BB" w:rsidP="006220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необходимыми школьными принадлежностями (ручками, карандашами, тетрадками и так далее);</w:t>
      </w:r>
    </w:p>
    <w:p w:rsidR="005E70BB" w:rsidRPr="00622033" w:rsidRDefault="005E70BB" w:rsidP="006220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комфортными бытовыми условиями для получения знаний (создать благоприятную обстановку в семье);</w:t>
      </w:r>
    </w:p>
    <w:p w:rsidR="005E70BB" w:rsidRPr="00622033" w:rsidRDefault="005E70BB" w:rsidP="006220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полноценными условиями для отдыха после занятий.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Контроль деятельности ребенка входит в обязанности родителей по обучению детей в школе. Исключительно родители должны следить за:</w:t>
      </w:r>
    </w:p>
    <w:p w:rsidR="005E70BB" w:rsidRPr="00622033" w:rsidRDefault="005E70BB" w:rsidP="006220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регулярным посещением школы ребенком;</w:t>
      </w:r>
    </w:p>
    <w:p w:rsidR="005E70BB" w:rsidRPr="00622033" w:rsidRDefault="005E70BB" w:rsidP="006220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соблюдением им всех правил поведения, предусмотренных правоустанавливающими документами школы (уставом, правилами внутреннего распорядка и т. д.);</w:t>
      </w:r>
    </w:p>
    <w:p w:rsidR="005E70BB" w:rsidRPr="00622033" w:rsidRDefault="005E70BB" w:rsidP="006220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соблюдением правил безопасности по пути в школу и обратно;</w:t>
      </w:r>
    </w:p>
    <w:p w:rsidR="005E70BB" w:rsidRPr="00622033" w:rsidRDefault="005E70BB" w:rsidP="006220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уважением ребенком чести и достоинства работников школы.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Родители должны своевременно извещать педагогов о состоянии здоровья ребенка, об особенностях его поведения, о причинах пропуска занятий, если они имеют место. Родители обязаны компенсировать школе нанесенный ребенком ущерб.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Родители или законные представители школьников обязаны посещать родительские собрания, где рассматриваются и обсуждаются важнейшие для развития ребенка темы, подводятся итоги четверти.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Таким образом, по российским законам (опять же, оставляя в стороне требования общественной морали), родители являются полноценными участниками учебно-воспитательного процесса, и их роль в нем не менее важная, чем роль учителя.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Партнерство учителей и родителей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особый тип совместной деятельности между родителями и образовательным учреждением, характеризующийся доверием, общими целями и ценностями, добровольностью и долговременностью отношений, а также признанием взаимной ответственности сторон за результат развития всех субъектов образования. 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Характеристики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Доверие, общие цели и ценности, добровольность и долговременность отношений, а также признанием взаимной ответственности сторон за результат развития всех субъектов образования. (</w:t>
      </w: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Тезаурус «Новых ценностей образования» (2005))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Социальное партнёрство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-тип социального взаимодействия, ориентирующий участников на равноправное сотрудничество, поиск согласия и достижение консенсуса, оптимизацию отношений. 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Характеристики: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Равноправное сотрудничество, поиск согласия и достижение консенсуса, оптимизацию отношений</w:t>
      </w: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(Новая философская энциклопедии)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Социальное партнёрство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— это идеология, формы и методы согласования интересов социальных групп для обеспечения их конструктивного взаимодействия. 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Характеристика: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Уровень подчиненного включения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предполагает добровольное включение одной стороны в качестве пассивного исполнителя, принимающего заданные рамки деятельности. 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Разрешающее включение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предусматривает разработку одной стороной проекта деятельности с учетом пожеланий другой стороны и последующей реализации этого проекта.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Согласованное включение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строится с учетом совместного обсуждения инициативы одной стороны, с дальнейшей совместной ее разработкой. </w:t>
      </w:r>
      <w:r w:rsidRPr="006220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Инициирующее включение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отличается высокой активностью одной стороны, при этом другая сторона выступает в качестве консультанта или координатора деятельности.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220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Высшим уровнем участия является самостоятельное обоюдное включение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где инициатива совместной деятельности может выдвигаться любой стороной, осуществляется двусторонняя поддержка идеи, ее разработка и реализация совместными усилиями с обоюдной ответственностью за успешность достигаемого результата. Выбор уровня включенности в совместную деятельность определяется ситуацией и результатами, которых стремятся достичь стороны 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Социальное партнерство в образовании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— это система отношений общеобразовательного учреждения и различных субъектов (общественных, образовательных, производственных, культурных) территории, которая ориентирована   на достижение общих интересов в деле обучения и воспитания подрастающего поколения, исходя из социальных запросов населения данного региона и общих требований к образованию на современном этапе. 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Характеристика: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Наличие общественной потребности включаться в реализацию ценностей образования;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взаимная заинтересованность всех партнеров;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соответствующие юридические документы, оформляющие партнерство и закрепляющие цели и ответственность сторон;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определение роли   каждого социального партнера;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адекватная система взаимодействия и управления;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точное определение статуса и функций всех заинтересованных сторон: учащихся, родителей, педагогов, представителей учреждений дополнительного образования, предприятий и организаций;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желание работать в команде для достижения общих результатов по подготовке молодежи к жизни в обществе, инициативность участников 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Причины, провоцирующих возникновение школьной травли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Буллинг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является попыткой самоутвердиться. К причинам агрессивного поведения и травли участника коллектива относится:</w:t>
      </w:r>
    </w:p>
    <w:p w:rsidR="005E70BB" w:rsidRPr="00622033" w:rsidRDefault="005E70BB" w:rsidP="006220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демонстрация своего преимущества;</w:t>
      </w:r>
    </w:p>
    <w:p w:rsidR="005E70BB" w:rsidRPr="00622033" w:rsidRDefault="005E70BB" w:rsidP="006220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привлечение общего внимания;</w:t>
      </w:r>
    </w:p>
    <w:p w:rsidR="005E70BB" w:rsidRPr="00622033" w:rsidRDefault="005E70BB" w:rsidP="006220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утаивание своей неуверенности;</w:t>
      </w:r>
    </w:p>
    <w:p w:rsidR="005E70BB" w:rsidRPr="00622033" w:rsidRDefault="005E70BB" w:rsidP="006220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удовлетворение потребности во власти;</w:t>
      </w:r>
    </w:p>
    <w:p w:rsidR="005E70BB" w:rsidRPr="00622033" w:rsidRDefault="005E70BB" w:rsidP="006220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насилие в семье;</w:t>
      </w:r>
    </w:p>
    <w:p w:rsidR="005E70BB" w:rsidRPr="00622033" w:rsidRDefault="005E70BB" w:rsidP="006220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отсутствие лидерской позиции у учителя;</w:t>
      </w:r>
    </w:p>
    <w:p w:rsidR="005E70BB" w:rsidRPr="00622033" w:rsidRDefault="005E70BB" w:rsidP="006220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негативное влияние телепередач.</w:t>
      </w:r>
    </w:p>
    <w:p w:rsidR="005E70BB" w:rsidRPr="00622033" w:rsidRDefault="005E70BB" w:rsidP="002B5A8A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Эмоциональное напряжение в семье, между учениками и учителями выплёскивается в неадекватное поведение, негативно отражается на более слабой личности.</w:t>
      </w:r>
    </w:p>
    <w:p w:rsidR="005E70BB" w:rsidRPr="00622033" w:rsidRDefault="005E70BB" w:rsidP="00622033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Описание природы проблем и потребностей целевой группы (в контексте противодействия </w:t>
      </w:r>
      <w:proofErr w:type="spellStart"/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буллингу</w:t>
      </w:r>
      <w:proofErr w:type="spellEnd"/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(травле):</w:t>
      </w:r>
    </w:p>
    <w:tbl>
      <w:tblPr>
        <w:tblW w:w="1490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9"/>
        <w:gridCol w:w="6214"/>
        <w:gridCol w:w="4394"/>
        <w:gridCol w:w="850"/>
      </w:tblGrid>
      <w:tr w:rsidR="005E70BB" w:rsidRPr="00622033" w:rsidTr="00032142">
        <w:trPr>
          <w:gridAfter w:val="1"/>
          <w:wAfter w:w="805" w:type="dxa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032142" w:rsidRDefault="005E70BB" w:rsidP="005E70BB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21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Целевая группа</w:t>
            </w:r>
          </w:p>
        </w:tc>
        <w:tc>
          <w:tcPr>
            <w:tcW w:w="61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032142" w:rsidRDefault="005E70BB" w:rsidP="005E70BB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21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Природа проблем</w:t>
            </w:r>
          </w:p>
        </w:tc>
        <w:tc>
          <w:tcPr>
            <w:tcW w:w="436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032142" w:rsidRDefault="005E70BB" w:rsidP="005E70BB">
            <w:pPr>
              <w:spacing w:after="375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21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Потребности целевой группы</w:t>
            </w:r>
          </w:p>
        </w:tc>
      </w:tr>
      <w:tr w:rsidR="005E70BB" w:rsidRPr="00622033" w:rsidTr="0062203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622033" w:rsidRDefault="005E70BB" w:rsidP="005E70BB">
            <w:pPr>
              <w:spacing w:after="3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Педагогический коллектив образовательного учреждения – директор, заместители директора, преподаватели, узкие </w:t>
            </w: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специалисты. </w:t>
            </w:r>
          </w:p>
        </w:tc>
        <w:tc>
          <w:tcPr>
            <w:tcW w:w="61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622033" w:rsidRDefault="005E70BB" w:rsidP="005E70BB">
            <w:pPr>
              <w:spacing w:after="3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Трудности в планировании, исполнительской дисциплине и определении общих целей для коллектива, обилие частных проблем, неадекватные требования и представления о функционале </w:t>
            </w: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родителей</w:t>
            </w:r>
          </w:p>
        </w:tc>
        <w:tc>
          <w:tcPr>
            <w:tcW w:w="5199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622033" w:rsidRDefault="005E70BB" w:rsidP="005E70BB">
            <w:pPr>
              <w:spacing w:after="3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Обеспечение работы организации, связей отдельных </w:t>
            </w:r>
            <w:proofErr w:type="spellStart"/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оргструктур</w:t>
            </w:r>
            <w:proofErr w:type="spellEnd"/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согласование действий внутри коллектива</w:t>
            </w:r>
          </w:p>
        </w:tc>
      </w:tr>
      <w:tr w:rsidR="005E70BB" w:rsidRPr="00622033" w:rsidTr="0062203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622033" w:rsidRDefault="005E70BB" w:rsidP="005E70BB">
            <w:pPr>
              <w:spacing w:after="3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 учащихся – родители учащихся начальной школы, основной школы и выпускных классов.</w:t>
            </w:r>
          </w:p>
        </w:tc>
        <w:tc>
          <w:tcPr>
            <w:tcW w:w="61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622033" w:rsidRDefault="005E70BB" w:rsidP="005E70BB">
            <w:pPr>
              <w:spacing w:after="3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Трудности в проблеме «семья-работа», нарушения детско-родительских отношений, неадекватные требования и представления о функционале педагогического коллектива</w:t>
            </w:r>
          </w:p>
        </w:tc>
        <w:tc>
          <w:tcPr>
            <w:tcW w:w="5199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622033" w:rsidRDefault="005E70BB" w:rsidP="005E70BB">
            <w:pPr>
              <w:spacing w:after="3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  обучения и воспитания, поддержки,  создание климата отношений в семье с детьми, осуществление функций проверки, контроля.</w:t>
            </w:r>
          </w:p>
        </w:tc>
      </w:tr>
    </w:tbl>
    <w:p w:rsidR="005E70BB" w:rsidRPr="00622033" w:rsidRDefault="005E70BB" w:rsidP="005E70BB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Содержание деятельности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Возможные виды деятельности:</w:t>
      </w:r>
    </w:p>
    <w:p w:rsidR="005E70BB" w:rsidRPr="00622033" w:rsidRDefault="005E70BB" w:rsidP="002B5A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интерактивные лекции, беседы с педагогическим коллективом и родителями, групповые и индивидуальные консультации (1 час на одно мероприятие);</w:t>
      </w:r>
    </w:p>
    <w:p w:rsidR="005E70BB" w:rsidRPr="00622033" w:rsidRDefault="005E70BB" w:rsidP="002B5A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тренинги психолого-педагогической  компетентности по актуальным вопросам, связанным с построением социального партнерства педагогов и родителей в связи с явлениями  школьной травли (1–2 дня);</w:t>
      </w:r>
    </w:p>
    <w:p w:rsidR="005E70BB" w:rsidRPr="00622033" w:rsidRDefault="005E70BB" w:rsidP="002B5A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предоставление педагогическому коллективу и родителям литературы, видео- и аудиоматериалов по вопросам организации социального партнерства в связи с явлениями  школьной травли;</w:t>
      </w:r>
    </w:p>
    <w:p w:rsidR="005E70BB" w:rsidRPr="00622033" w:rsidRDefault="005E70BB" w:rsidP="002B5A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организация встреч по обмену опытом в связи со случаями  школьной травли.</w:t>
      </w:r>
    </w:p>
    <w:p w:rsid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Эти виды деятельности осуществляют социальный педагог, психолог, привлеченные специалисты. Периодичность и продолжительность мероприятий специалисты определяют самостоятельно исходя из актуальных потребностей образовательной организации.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Психологическая поддержка членов организации и родителей осуществляется:</w:t>
      </w:r>
    </w:p>
    <w:p w:rsidR="005E70BB" w:rsidRPr="00622033" w:rsidRDefault="005E70BB" w:rsidP="002B5A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09" w:hanging="51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улучшения взаимопонимания между школьниками и педагогическим коллективом и родителями;</w:t>
      </w:r>
    </w:p>
    <w:p w:rsidR="005E70BB" w:rsidRPr="00622033" w:rsidRDefault="005E70BB" w:rsidP="002B5A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09" w:hanging="51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оказания помощи педагогическому коллективу и родителям в предотвращении и преодолении кризисов проявления школьной травли;</w:t>
      </w:r>
    </w:p>
    <w:p w:rsidR="005E70BB" w:rsidRPr="00622033" w:rsidRDefault="005E70BB" w:rsidP="002B5A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09" w:hanging="51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выработки конструктивных воспитательных стратегий у педагогического коллектива и родителей, согласования приоритетов;</w:t>
      </w:r>
    </w:p>
    <w:p w:rsidR="005E70BB" w:rsidRPr="00622033" w:rsidRDefault="005E70BB" w:rsidP="002B5A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09" w:hanging="51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повышения психолого-педагогической компетентности и формирования компетенций;</w:t>
      </w:r>
    </w:p>
    <w:p w:rsidR="005E70BB" w:rsidRPr="00622033" w:rsidRDefault="005E70BB" w:rsidP="002B5A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09" w:hanging="51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снижения эмоционального напряжения и профилактике эмоционального выгорания.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Возможные виды </w:t>
      </w:r>
      <w:r w:rsid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оказания методической помощи школе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5E70BB" w:rsidRPr="00622033" w:rsidRDefault="005E70BB" w:rsidP="002B5A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информирование   педагогического коллектива и родителей </w:t>
      </w:r>
      <w:proofErr w:type="gram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  особенностях</w:t>
      </w:r>
      <w:proofErr w:type="gram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явления школьной травли как системного организационного явления —  проводится психологом; продолжительность – 1–1,5 часа;</w:t>
      </w:r>
    </w:p>
    <w:p w:rsidR="005E70BB" w:rsidRPr="00622033" w:rsidRDefault="005E70BB" w:rsidP="002B5A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диагностика особенностей личности членов педагогического коллектива и родителей, фокус-группы по случаям, связанным с явлениями школьной травли, консультации по результатам диагностики проводятся психологом (другими специалистами при необходимости); продолжительность каждой консультации – 45–60 минут;</w:t>
      </w:r>
    </w:p>
    <w:p w:rsidR="005E70BB" w:rsidRPr="00622033" w:rsidRDefault="005E70BB" w:rsidP="002B5A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занятия с членами педагогического коллектива и родителями по развитию навыков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саморегуляции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самоконтроля, навыков конструктивного выхода из конфликтных ситуаций, оказания помощи и поддержки  проводятся психологом; цикл из 6–8 занятий по 30–40 минут;</w:t>
      </w:r>
    </w:p>
    <w:p w:rsidR="005E70BB" w:rsidRPr="00622033" w:rsidRDefault="005E70BB" w:rsidP="002B5A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тренинг по выработке правил  взаимодействия между педагогическим коллективом и родителями в конкретном  классе, школе проводится психологом и социальным педагогом; продолжительность занятия – 1–1,5 часа;</w:t>
      </w:r>
    </w:p>
    <w:p w:rsidR="005E70BB" w:rsidRPr="00622033" w:rsidRDefault="005E70BB" w:rsidP="002B5A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посещение классных коллективов, семей школьников с большой вероятностью возникновения школьной травли, проведение консультации и оказание поддержки в кризисной ситуации проводятся куратором; продолжительность – 1–1,5 часа;</w:t>
      </w:r>
    </w:p>
    <w:p w:rsidR="005E70BB" w:rsidRPr="00622033" w:rsidRDefault="005E70BB" w:rsidP="002B5A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проведение проектной сессии с педагогическим коллективом и родителями по построению миссии школы, определения ведущих направлений ее развития —  проводятся социальным педагогом или психологом; длительность– 1,5 часа.</w:t>
      </w:r>
    </w:p>
    <w:p w:rsidR="005E70BB" w:rsidRPr="00622033" w:rsidRDefault="00622033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 </w:t>
      </w:r>
      <w:r w:rsidR="005E70BB"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Поддержка педагогического коллектива и </w:t>
      </w:r>
      <w:proofErr w:type="gramStart"/>
      <w:r w:rsidR="005E70BB"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родителей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социальном пространстве</w:t>
      </w:r>
      <w:r w:rsidR="005E70BB"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5E70BB" w:rsidRPr="00622033" w:rsidRDefault="005E70BB" w:rsidP="002B5A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для оказания помощи в организации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внеучебной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деятельности и дополнительного образования, создания условий для получения педагогическим коллективом и родителями позитивного опыта совместной деятельности, развития навыков самостоятельной организации рекреационного опыта и формирования новых организационных традиций;</w:t>
      </w:r>
    </w:p>
    <w:p w:rsidR="005E70BB" w:rsidRPr="00622033" w:rsidRDefault="005E70BB" w:rsidP="002B5A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формирования сети внешних позитивных социальных контактов;</w:t>
      </w:r>
    </w:p>
    <w:p w:rsidR="005E70BB" w:rsidRPr="00622033" w:rsidRDefault="005E70BB" w:rsidP="002B5A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информирования педагогического коллектива и родителей по медицинским, юридическим вопросам, вопросам социальных льгот и гарантий;</w:t>
      </w:r>
    </w:p>
    <w:p w:rsidR="005E70BB" w:rsidRPr="00622033" w:rsidRDefault="005E70BB" w:rsidP="002B5A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координации работы специалистов различных ведомств и служб по совместному разрешению проблем образовательной организации.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Возможные виды деятельности:</w:t>
      </w:r>
    </w:p>
    <w:p w:rsidR="005E70BB" w:rsidRPr="00622033" w:rsidRDefault="005E70BB" w:rsidP="002B5A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организация встреч с интересными людьми, праздников, заседаний клубов выходного дня, совместных с другими образовательными организациями выездов на природу, экскурсий, посещения театров, концертов, выставок и т. д. Данные мероприятия планирует и организует координатор деятельности по профилактике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буллинга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социальный педагог. Для проведения мероприятий привлекаются специалисты: спортивный инструктор, педагог-организатор, работники культурно-досуговых учреждений, библиотекари, клубные работники, режиссеры массовых мероприятий, волонтеры. Целесообразно проведение </w:t>
      </w:r>
      <w:proofErr w:type="gram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совместных  культурно</w:t>
      </w:r>
      <w:proofErr w:type="gram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-досуговых мероприятий 1 раз в месяц;</w:t>
      </w:r>
    </w:p>
    <w:p w:rsidR="005E70BB" w:rsidRPr="00622033" w:rsidRDefault="005E70BB" w:rsidP="002B5A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организация консультаций привлеченными специалистами (юрист, врач, психотерапевт, логопед-дефектолог и т. д.) по запросам педагогического коллектива и родителей и рекомендациям специалистов, курирующих работу с образовательной организацией.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Завершение работы по построению социального сотрудничества педагогического коллектива и родителей в связи с явлениями </w:t>
      </w:r>
      <w:proofErr w:type="spellStart"/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буллинга</w:t>
      </w:r>
      <w:proofErr w:type="spellEnd"/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в образовательном учреждении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Цель 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этапа – оценить эффективность реализации плана деятельности по построению социального сотрудничества педагогического коллектива и родителей в связи с  явлениями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буллинга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Решение о прекращении реализации плана может быть принято в следующих случаях:</w:t>
      </w:r>
    </w:p>
    <w:p w:rsidR="005E70BB" w:rsidRPr="00622033" w:rsidRDefault="005E70BB" w:rsidP="002B5A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образовательная организация научилась эффективно решать проблемы самостоятельно (позитивные изменения становятся устойчивыми; план социального сотрудничества в связи с явлениями школьной травли реализован успешно и в полном объеме, образовательная среда школы безопасна и комфортна);</w:t>
      </w:r>
    </w:p>
    <w:p w:rsidR="005E70BB" w:rsidRPr="00622033" w:rsidRDefault="005E70BB" w:rsidP="002B5A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образовательная организация отказывается от сопровождения.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Основные мероприятия:</w:t>
      </w:r>
    </w:p>
    <w:p w:rsidR="005E70BB" w:rsidRPr="00622033" w:rsidRDefault="005E70BB" w:rsidP="002B5A8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супервизия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выполнения плана;</w:t>
      </w:r>
    </w:p>
    <w:p w:rsidR="005E70BB" w:rsidRPr="00622033" w:rsidRDefault="005E70BB" w:rsidP="002B5A8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встреча с педагогическим коллективом и родителями для обсуждения результатов реализации плана;</w:t>
      </w:r>
    </w:p>
    <w:p w:rsidR="005E70BB" w:rsidRPr="00622033" w:rsidRDefault="005E70BB" w:rsidP="002B5A8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проведение мониторинга по реализации плана деятельности по построению социального партнёрства в связи с явлениями  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буллинга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5E70BB" w:rsidRPr="00622033" w:rsidRDefault="005E70BB" w:rsidP="002B5A8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обсуждение результатов мониторинга на педагогическом и родительском совете образовательного учреждения.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9. Организационные основы деятельности  в рамках Т-блока.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Обязательные мероприятия перед началом деятельности по построению социального партнёрства педагогического коллектива и родителей в связи с явлениями  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буллинга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5E70BB" w:rsidRPr="00622033" w:rsidRDefault="005E70BB" w:rsidP="002B5A8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приказ руководителя учреждения о распределении обязанностей и полномочий между сотрудниками образовательной организации;</w:t>
      </w:r>
    </w:p>
    <w:p w:rsidR="005E70BB" w:rsidRPr="002B5A8A" w:rsidRDefault="005E70BB" w:rsidP="002B5A8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размещение информации о деятельности в доступных местах, в СМИ, на сайтах.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10.Межсекторное взаимодействие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Организации, на базе которых может реализовываться деятельность по построению социального партнёрства педагогического коллектива и родителей в связи с явлениями  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буллинга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 государственные образовательные организации; организации различной ведомственной принадлежности, связанные с подобной деятельностью.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Связь с другими услугами</w:t>
      </w:r>
      <w:r w:rsidRPr="006220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.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Услуга наиболее эффективна, если она осуществляется в комплексе со следующими блоками:</w:t>
      </w:r>
    </w:p>
    <w:p w:rsidR="005E70BB" w:rsidRPr="00622033" w:rsidRDefault="005E70BB" w:rsidP="002B5A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Работа с общественным мнением через распространение информации о возможностях построения социального партнёрства педагогического коллектива и родителей в связи с явлениями  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буллинга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5E70BB" w:rsidRPr="00622033" w:rsidRDefault="005E70BB" w:rsidP="002B5A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Просвещение учеников, родителей, педагогов,  формирование мотивации к реализации построения социального партнёрства педагогического коллектива и родителей в связи с явлениями  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буллинга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территории школы;</w:t>
      </w:r>
    </w:p>
    <w:p w:rsidR="005E70BB" w:rsidRPr="00622033" w:rsidRDefault="005E70BB" w:rsidP="002B5A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Организация работы школьной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антибуллинговой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команды</w:t>
      </w:r>
    </w:p>
    <w:p w:rsidR="005E70BB" w:rsidRPr="00622033" w:rsidRDefault="005E70BB" w:rsidP="002B5A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Организация профессиональной поддержки  педагогов  и родителей с целью повышения коммуникативной компетентности и чувствительности к риску возникновения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буллингу</w:t>
      </w:r>
      <w:proofErr w:type="spellEnd"/>
    </w:p>
    <w:p w:rsidR="005E70BB" w:rsidRPr="00622033" w:rsidRDefault="005E70BB" w:rsidP="002B5A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Организация и проведение профилактических мероприятий для школьников</w:t>
      </w:r>
    </w:p>
    <w:p w:rsidR="005E70BB" w:rsidRPr="00622033" w:rsidRDefault="005E70BB" w:rsidP="002B5A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Организация и проведение обучения школьных специалистов и родителей с целью профилактики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буллинга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 участием уязвимых групп</w:t>
      </w:r>
    </w:p>
    <w:p w:rsidR="005E70BB" w:rsidRPr="00622033" w:rsidRDefault="005E70BB" w:rsidP="002B5A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Школьная поддержка детям, затронутым ситуацией травли, и их родителям</w:t>
      </w:r>
    </w:p>
    <w:p w:rsidR="005E70BB" w:rsidRPr="00622033" w:rsidRDefault="005E70BB" w:rsidP="002B5A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Специализированная психологическая помощь детям (подросткам)</w:t>
      </w:r>
    </w:p>
    <w:p w:rsidR="005E70BB" w:rsidRPr="00622033" w:rsidRDefault="005E70BB" w:rsidP="002B5A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взрослым, затронутым травлей,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буллингом</w:t>
      </w:r>
      <w:proofErr w:type="spellEnd"/>
    </w:p>
    <w:p w:rsidR="005E70BB" w:rsidRPr="00622033" w:rsidRDefault="005E70BB" w:rsidP="002B5A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Мониторинг эффективности мероприятий по созданию поддерживающей среды и противодействию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буллингу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5E70BB" w:rsidRPr="00622033" w:rsidRDefault="005E70BB" w:rsidP="002B5A8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Общественная детско-взрослая экспертиза безопасной поддерживающей среды в школе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Связь с другими организациями. Деятельность может осуществляться на основе соглашения (договора) с другими организациями с привлечением специалистов, прошедших специальную подготовку:</w:t>
      </w:r>
    </w:p>
    <w:p w:rsidR="005E70BB" w:rsidRPr="00622033" w:rsidRDefault="005E70BB" w:rsidP="002B5A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495" w:hanging="335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организации, осуществляющие образовательные, культурные и досуговые мероприятия;</w:t>
      </w:r>
    </w:p>
    <w:p w:rsidR="005E70BB" w:rsidRPr="00622033" w:rsidRDefault="005E70BB" w:rsidP="002B5A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495" w:hanging="335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организации, оказывающие медицинские и юридические услуги;</w:t>
      </w:r>
    </w:p>
    <w:p w:rsidR="005E70BB" w:rsidRPr="00622033" w:rsidRDefault="005E70BB" w:rsidP="002B5A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495" w:hanging="335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организации социальной защиты населения и др.;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Работа с общественностью включает:</w:t>
      </w:r>
    </w:p>
    <w:p w:rsidR="005E70BB" w:rsidRPr="00622033" w:rsidRDefault="005E70BB" w:rsidP="002B5A8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привлечение специалистов узкого профиля (юрист, медиатор, врач, психотерапевт, психиатр) для оказания помощи образовательным организациям;</w:t>
      </w:r>
    </w:p>
    <w:p w:rsidR="005E70BB" w:rsidRPr="00622033" w:rsidRDefault="005E70BB" w:rsidP="002B5A8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привлечение волонтеров для ведения информационной кампании по построению социального партнёрства педагогического коллектива и родителей в связи с явлениями  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буллинга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в том числе для разработки, дизайна и размещения информационных материалов (дизайнер, программист и т. д.);</w:t>
      </w:r>
    </w:p>
    <w:p w:rsidR="005E70BB" w:rsidRPr="002B5A8A" w:rsidRDefault="005E70BB" w:rsidP="002B5A8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привлечение опытных родителей для проведения информационных встреч, консультаций и мероприятий по сопровождению.</w:t>
      </w:r>
    </w:p>
    <w:p w:rsid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11. Документооборот  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Рекомендуемый список документов по услуге:</w:t>
      </w:r>
    </w:p>
    <w:p w:rsidR="005E70BB" w:rsidRPr="00622033" w:rsidRDefault="005E70BB" w:rsidP="002B5A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журнал учета кризисных ситуаций должен содержать следующие графы: дата, Ф.И.О. участников, дата начала и прекращения работы, причина прекращения работы. Журнал ведет координатор деятельности по профилактике школьной травли, обязательно осведомление родителей;</w:t>
      </w:r>
    </w:p>
    <w:p w:rsidR="005E70BB" w:rsidRPr="00622033" w:rsidRDefault="005E70BB" w:rsidP="002B5A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журнал учета рабочего времени специалиста должен содержать следующие графы: дата проведения, время начала и окончания работы, вид деятельности, с кем проводится, тема/содержание мероприятия. Ведет каждый специалист; проверяется руководителем услуги 1 раз в квартал;</w:t>
      </w:r>
    </w:p>
    <w:p w:rsidR="005E70BB" w:rsidRPr="00622033" w:rsidRDefault="005E70BB" w:rsidP="002B5A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журнал протоколов совещаний (педагогических и родительских  советов) ведет супервизор услуги;</w:t>
      </w:r>
    </w:p>
    <w:p w:rsidR="005E70BB" w:rsidRPr="00622033" w:rsidRDefault="005E70BB" w:rsidP="002B5A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карта сопровождения содержит данные о случае кризиса, акты обследования, описание всех проводимых с вовлеченными мероприятий, заключения специалистов и консилиумов, план сопровождения случая. Ведут специалисты, работающие по услуге;</w:t>
      </w:r>
    </w:p>
    <w:p w:rsidR="005E70BB" w:rsidRPr="00622033" w:rsidRDefault="005E70BB" w:rsidP="002B5A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план сопровождения образовательной организации содержит информацию о мероприятиях в рамках оказания услуги, запланированных к проведению с данной образовательной организацией. Содержит следующие графы: дата проведения, название мероприятия, ответственный специалист, отметка о проведении, замечания. Ведет куратор;</w:t>
      </w:r>
    </w:p>
    <w:p w:rsidR="005E70BB" w:rsidRPr="00622033" w:rsidRDefault="005E70BB" w:rsidP="002B5A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диагностическая карта динамики вероятности случаев школьной травли содержит информацию о состоянии образовательной организации в момент начала работы и данные об изменениях этих параметров в процессе сопровождения. Ведет психолог и куратор;</w:t>
      </w:r>
    </w:p>
    <w:p w:rsidR="005E70BB" w:rsidRPr="00622033" w:rsidRDefault="005E70BB" w:rsidP="002B5A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папка специалиста содержит расписание работы специалиста, протоколы обследований, консультаций, заключения и рекомендации по их результатам, программы проводимых занятий и используемые методики </w:t>
      </w:r>
      <w:proofErr w:type="gram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Ведут</w:t>
      </w:r>
      <w:proofErr w:type="gram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специалисты, работающие по услуге. Проверяется руководителем 1 раз в год;</w:t>
      </w:r>
    </w:p>
    <w:p w:rsidR="005E70BB" w:rsidRPr="002B5A8A" w:rsidRDefault="005E70BB" w:rsidP="002B5A8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папка «Консультации» содержит план-график и протоколы консультаций специалистов. Ведут специалисты-консультанты.</w:t>
      </w:r>
    </w:p>
    <w:p w:rsid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</w:t>
      </w:r>
      <w:r w:rsidR="002B5A8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</w:t>
      </w: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. Требования к информационно-методическому обеспечению 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Эффективны следующие формы информационной деятельности: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подготовка и издание информационно-методических материалов, буклетов, пособий, памяток для работы по  созданию социального партнерства родителей и педагогического коллектива в профилактике школьной травли;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размещение информации об услуге (описание, режим работы, контактная информация) в доступных для населения местах;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размещение информации об услуге в СМИ, на тематических сайтах в интернете, на сайтах органов муниципальной власти;</w:t>
      </w:r>
    </w:p>
    <w:p w:rsidR="005E70BB" w:rsidRPr="00622033" w:rsidRDefault="005E70BB" w:rsidP="002B5A8A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обеспечение клиентов по услуге памятками (ссылками на сайты и другие информационные ресурсы) и литературой, повышающими психолого-педагогическую компетентность.</w:t>
      </w:r>
    </w:p>
    <w:p w:rsidR="005B75EC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</w:t>
      </w:r>
      <w:r w:rsidR="002B5A8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</w:t>
      </w: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. Материально-техническое обеспечение деятельности 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Требования к помещению:</w:t>
      </w:r>
    </w:p>
    <w:p w:rsidR="005E70BB" w:rsidRPr="00622033" w:rsidRDefault="005E70BB" w:rsidP="002B5A8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просторное помещение для проведения групповых мероприятий с выделенной игровой зоной и зоной для проведения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тренинговых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образовательных мероприятий. Площадь определяется из расчета минимум 2 кв. м на человека;</w:t>
      </w:r>
    </w:p>
    <w:p w:rsidR="005E70BB" w:rsidRPr="00622033" w:rsidRDefault="005E70BB" w:rsidP="002B5A8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кабинеты специалистов для индивидуальной работы и проведения консультаций с педагогическим коллективом и родителями.</w:t>
      </w:r>
    </w:p>
    <w:p w:rsidR="005E70BB" w:rsidRPr="002B5A8A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2B5A8A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Техническое обеспечение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Оборудование, необходимое для проведения междисциплинарных консилиумов, организации досуговых и образовательных мероприятий в рамках услуги: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компьютерная техника;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принтер или многофункциональное устройство;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телефон;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проекционное оборудование (экран, проектор);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флипчарт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мебель для специалистов и клиентов;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музыкальный центр;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фотоаппарат;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автомобиль (может быть арендован для выездных консультаций).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Оборудование, необходимое для проведения диагностики и работы с образовательным учреждением: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диагностический материал (тесты, чемоданчик психолога);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профессиональная литература для педагогического коллектива и родителей.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Расходные материалы: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канцелярские товары (бумага писчая и цветная, блокноты, ручки, цветные карандаши, картриджи для принтера, диски и пр.);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литература и подписные издания;</w:t>
      </w:r>
    </w:p>
    <w:p w:rsidR="005E70BB" w:rsidRPr="00622033" w:rsidRDefault="005E70BB" w:rsidP="002B5A8A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Расходы, связанные с организацией досуговой деятельности, организацией чаепитий и т.п., формируются исходя из запланированной деятельности.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Оценка эффективности </w:t>
      </w:r>
      <w:proofErr w:type="gramStart"/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деятельности  в</w:t>
      </w:r>
      <w:proofErr w:type="gramEnd"/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рамках Т-блока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5E70BB" w:rsidRPr="00622033" w:rsidRDefault="002B5A8A" w:rsidP="002B5A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1.</w:t>
      </w:r>
      <w:r w:rsidR="005E70BB" w:rsidRPr="006220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Качественные показатели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Область оценки: психологический климат в образовательной организации, взаимоотношения педагогического коллектива и родителей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Рекомендуемые показатели:</w:t>
      </w:r>
    </w:p>
    <w:p w:rsidR="005E70BB" w:rsidRPr="00622033" w:rsidRDefault="005E70BB" w:rsidP="002B5A8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динамика числа острых конфликтов в условиях образовательной организации;</w:t>
      </w:r>
    </w:p>
    <w:p w:rsidR="005E70BB" w:rsidRPr="00622033" w:rsidRDefault="005E70BB" w:rsidP="002B5A8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способность педагогического коллектива и родителей снижать психологическое напряжение в образовательной организации;</w:t>
      </w:r>
    </w:p>
    <w:p w:rsidR="005E70BB" w:rsidRPr="00622033" w:rsidRDefault="005E70BB" w:rsidP="002B5A8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уровень критического отношения педагогического коллектива, родителей  и учащихся друг к другу;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Область оценки: состояние учащегося в образовательной организации</w:t>
      </w:r>
    </w:p>
    <w:p w:rsidR="005E70BB" w:rsidRPr="002B5A8A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2B5A8A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Рекомендуемые показатели:</w:t>
      </w:r>
    </w:p>
    <w:p w:rsidR="005E70BB" w:rsidRPr="00622033" w:rsidRDefault="005E70BB" w:rsidP="002B5A8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динамика самочувствия учащихся (</w:t>
      </w:r>
      <w:proofErr w:type="gram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например</w:t>
      </w:r>
      <w:proofErr w:type="gram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посещаемость, устойчивость контингента, состояния здоровья);</w:t>
      </w:r>
    </w:p>
    <w:p w:rsidR="005E70BB" w:rsidRPr="00622033" w:rsidRDefault="005E70BB" w:rsidP="002B5A8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динамика настроения учащихся (адаптация в образовательном учреждении; преобладание периодов хорошего самочувствия и настроения над периодами грусти и тоски, напряженности и страха);</w:t>
      </w:r>
    </w:p>
    <w:p w:rsidR="005E70BB" w:rsidRPr="00622033" w:rsidRDefault="005E70BB" w:rsidP="002B5A8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динамика активности учащихся (</w:t>
      </w:r>
      <w:proofErr w:type="gram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например</w:t>
      </w:r>
      <w:proofErr w:type="gram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желание участвовать в совместных общественных делах);</w:t>
      </w:r>
    </w:p>
    <w:p w:rsidR="005E70BB" w:rsidRPr="00622033" w:rsidRDefault="005E70BB" w:rsidP="002B5A8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динамика в учебной деятельности учащихся (</w:t>
      </w:r>
      <w:proofErr w:type="gram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например</w:t>
      </w:r>
      <w:proofErr w:type="gram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появление и укрепление навыка самостоятельной учебной деятельности; улучшение успеваемости по отдельным предметам);</w:t>
      </w:r>
    </w:p>
    <w:p w:rsidR="005E70BB" w:rsidRPr="00622033" w:rsidRDefault="005E70BB" w:rsidP="002B5A8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динамика личностного развития учащихся (</w:t>
      </w:r>
      <w:proofErr w:type="gram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например</w:t>
      </w:r>
      <w:proofErr w:type="gram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повышение уровня эмоционально-волевой регуляции, самоконтроля,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конфликтологической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компетентности).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2. Количественные показатели:</w:t>
      </w:r>
    </w:p>
    <w:p w:rsidR="005E70BB" w:rsidRPr="00622033" w:rsidRDefault="005E70BB" w:rsidP="002B5A8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количество специалистов педагогического коллектива и родителей, воспользовавшихся услугой;</w:t>
      </w:r>
    </w:p>
    <w:p w:rsidR="005E70BB" w:rsidRPr="00622033" w:rsidRDefault="005E70BB" w:rsidP="002B5A8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доля образовательных организаций, охваченных мероприятиями по построению социального партнёрства педагогического коллектива и родителей в связи с явлениями  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буллинга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в общем числе образовательных организаций на территории реализации услуги;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Способы оценки эффективности по каждому из указанных критериев: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психологическое (диагностическое) тестирование;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анализ документации (в том числе медицинской);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анализ успеваемости, школьной мотивации, посещаемости занятий учащимися;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анкетирование, опросы, тестирование педагогического коллектива и родителей;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статистический анализ деятельности по услуге;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административный контроль.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Противопоказания для оказания услуги: 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отказ образовательного учреждения от получения услуги.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Одновременное количество получателей: </w:t>
      </w: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куратор одновременно может сопровождать не более 2 образовательных организаций.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lastRenderedPageBreak/>
        <w:t>Оптимальная продолжительность получения услуги клиентом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кризисном сопровождении образовательное учреждение получает услугу до момента преодоления кризиса.</w:t>
      </w:r>
    </w:p>
    <w:p w:rsidR="005E70BB" w:rsidRPr="00622033" w:rsidRDefault="005E70BB" w:rsidP="005E70BB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Активное сопровождение осуществляется по запросам образовательных организаций и специалистов Управлений образования, Министерства образования.</w:t>
      </w:r>
    </w:p>
    <w:p w:rsidR="005B75EC" w:rsidRDefault="005E70BB" w:rsidP="003C2A4C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Мониторинг построения социального партнёрства педагогического коллектива и родителей в связи с явлениями   </w:t>
      </w:r>
      <w:proofErr w:type="spellStart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буллинга</w:t>
      </w:r>
      <w:proofErr w:type="spellEnd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осуществляется на протяжении всего времени функционирования образовательной организации.</w:t>
      </w:r>
      <w:bookmarkStart w:id="0" w:name="_GoBack"/>
      <w:bookmarkEnd w:id="0"/>
      <w:r w:rsidRPr="006220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5E70BB" w:rsidRPr="00622033" w:rsidRDefault="005E70BB" w:rsidP="005B75EC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2203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Предупреждения и рекомендации:</w:t>
      </w:r>
    </w:p>
    <w:tbl>
      <w:tblPr>
        <w:tblW w:w="115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8387"/>
      </w:tblGrid>
      <w:tr w:rsidR="005E70BB" w:rsidRPr="00622033" w:rsidTr="005E70B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622033" w:rsidRDefault="005E70BB" w:rsidP="005E70BB">
            <w:pPr>
              <w:spacing w:after="3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Типичные  трудности,  встречающиеся  в процессе деятельности; 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622033" w:rsidRDefault="005E70BB" w:rsidP="005E70BB">
            <w:pPr>
              <w:spacing w:after="3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Рекомендации по преодолению типичных трудностей</w:t>
            </w:r>
          </w:p>
        </w:tc>
      </w:tr>
      <w:tr w:rsidR="005E70BB" w:rsidRPr="00622033" w:rsidTr="005E70B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622033" w:rsidRDefault="005E70BB" w:rsidP="005E70BB">
            <w:pPr>
              <w:spacing w:after="3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Неготовность  образовательной организации  сотрудничать  со специалистами, осуществляющими услугу;   нежелание   педагогического коллектива и родителей участвовать   в совместных мероприятиях.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622033" w:rsidRDefault="005E70BB" w:rsidP="005E70BB">
            <w:pPr>
              <w:spacing w:after="37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Выяснение   причин  нежелания   сотрудничать путем бесед и косвенного опроса педагогического коллектива и родителей.</w:t>
            </w:r>
          </w:p>
          <w:p w:rsidR="005E70BB" w:rsidRPr="00622033" w:rsidRDefault="005E70BB" w:rsidP="005E70BB">
            <w:pPr>
              <w:spacing w:after="1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Важно мотивировать образовательное учреждение к участию  через СМИ,   передаче   информации   от образовательных учреждений, пользовавшихся услугой,</w:t>
            </w:r>
          </w:p>
          <w:p w:rsidR="005E70BB" w:rsidRPr="00622033" w:rsidRDefault="005E70BB" w:rsidP="005E70BB">
            <w:pPr>
              <w:spacing w:after="1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новым учреждениям.</w:t>
            </w:r>
          </w:p>
        </w:tc>
      </w:tr>
      <w:tr w:rsidR="005E70BB" w:rsidRPr="00622033" w:rsidTr="005E70B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622033" w:rsidRDefault="005E70BB" w:rsidP="005E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Отсутствие  специалистов,  знакомых  с проблемами построения социального партнёрства педагогического коллектива и родителей в связи с явлениями   </w:t>
            </w:r>
            <w:proofErr w:type="spellStart"/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буллинга</w:t>
            </w:r>
            <w:proofErr w:type="spellEnd"/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E70BB" w:rsidRPr="00622033" w:rsidRDefault="005E70BB" w:rsidP="005E70BB">
            <w:pPr>
              <w:spacing w:after="1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образовательного учреждения   в  населенных  пунктах,   где   нет   социально-поддерживающей  сети  (НКО,  центров  дополнительн</w:t>
            </w: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ого образования, библиотеки и т.д.);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622033" w:rsidRDefault="005E70BB" w:rsidP="005E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Изыскивать  возможности  для  переподготовки   специалистов,   приглашения компетентных специалистов по договору. Индивидуальная поддержка с выездом в образовательную организацию</w:t>
            </w:r>
          </w:p>
        </w:tc>
      </w:tr>
      <w:tr w:rsidR="005E70BB" w:rsidRPr="00622033" w:rsidTr="005E70B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622033" w:rsidRDefault="005E70BB" w:rsidP="005E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  у образовательного учреждения внешней   мотивации к работе по построению социального партнёрства педагогического коллектива и родителей в связи с явлениями   </w:t>
            </w:r>
            <w:proofErr w:type="spellStart"/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буллинга</w:t>
            </w:r>
            <w:proofErr w:type="spellEnd"/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нежелание «выносить сор из избы»;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0BB" w:rsidRPr="00622033" w:rsidRDefault="005E70BB" w:rsidP="005E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  ответственности  за  качественную организацию образовательного процесса; мотивирование образовательной организации  к участию в мероприятиях по построению социального партнёрства педагогического коллектива и родителей в связи с явлениями   </w:t>
            </w:r>
            <w:proofErr w:type="spellStart"/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буллинга</w:t>
            </w:r>
            <w:proofErr w:type="spellEnd"/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  организация  индивидуальных</w:t>
            </w:r>
          </w:p>
          <w:p w:rsidR="005E70BB" w:rsidRPr="00622033" w:rsidRDefault="005E70BB" w:rsidP="005E70BB">
            <w:pPr>
              <w:spacing w:after="1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выездных  консультаций;  вовлечение в группы </w:t>
            </w:r>
            <w:proofErr w:type="spellStart"/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взаимоподдержки</w:t>
            </w:r>
            <w:proofErr w:type="spellEnd"/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других образовательных учреждений, использование предметных методических объединений, </w:t>
            </w:r>
            <w:proofErr w:type="spellStart"/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online</w:t>
            </w:r>
            <w:proofErr w:type="spellEnd"/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 телефонное консультирование;</w:t>
            </w:r>
          </w:p>
          <w:p w:rsidR="005E70BB" w:rsidRPr="00622033" w:rsidRDefault="005E70BB" w:rsidP="005E70BB">
            <w:pPr>
              <w:spacing w:after="1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0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совместных мероприятиях, повышающих  психолого-педагогическую    компетентность, формирование профессиональных воспитательских навыков.</w:t>
            </w:r>
          </w:p>
        </w:tc>
      </w:tr>
    </w:tbl>
    <w:p w:rsidR="005E70BB" w:rsidRDefault="005E70BB" w:rsidP="005B75EC">
      <w:pPr>
        <w:shd w:val="clear" w:color="auto" w:fill="FFFFFF"/>
        <w:spacing w:after="188" w:line="240" w:lineRule="auto"/>
        <w:jc w:val="both"/>
      </w:pPr>
    </w:p>
    <w:sectPr w:rsidR="005E70BB" w:rsidSect="002B5A8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F11"/>
    <w:multiLevelType w:val="multilevel"/>
    <w:tmpl w:val="C3CE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A0E41"/>
    <w:multiLevelType w:val="multilevel"/>
    <w:tmpl w:val="2A5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22F93"/>
    <w:multiLevelType w:val="multilevel"/>
    <w:tmpl w:val="97C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A52F0"/>
    <w:multiLevelType w:val="multilevel"/>
    <w:tmpl w:val="0C16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70BA1"/>
    <w:multiLevelType w:val="multilevel"/>
    <w:tmpl w:val="A8AE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F436D"/>
    <w:multiLevelType w:val="multilevel"/>
    <w:tmpl w:val="B89C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84133"/>
    <w:multiLevelType w:val="multilevel"/>
    <w:tmpl w:val="E274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36918"/>
    <w:multiLevelType w:val="multilevel"/>
    <w:tmpl w:val="31DA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804C8"/>
    <w:multiLevelType w:val="multilevel"/>
    <w:tmpl w:val="1D1C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059F9"/>
    <w:multiLevelType w:val="multilevel"/>
    <w:tmpl w:val="EE6C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95C78"/>
    <w:multiLevelType w:val="multilevel"/>
    <w:tmpl w:val="3F2E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609D6"/>
    <w:multiLevelType w:val="multilevel"/>
    <w:tmpl w:val="199A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3D0F34"/>
    <w:multiLevelType w:val="multilevel"/>
    <w:tmpl w:val="EF9E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E654F3"/>
    <w:multiLevelType w:val="multilevel"/>
    <w:tmpl w:val="814C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320C31"/>
    <w:multiLevelType w:val="multilevel"/>
    <w:tmpl w:val="D4B2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02365"/>
    <w:multiLevelType w:val="multilevel"/>
    <w:tmpl w:val="1FDE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75F4A"/>
    <w:multiLevelType w:val="multilevel"/>
    <w:tmpl w:val="EBC2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377EF"/>
    <w:multiLevelType w:val="multilevel"/>
    <w:tmpl w:val="A32C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4C03E4"/>
    <w:multiLevelType w:val="multilevel"/>
    <w:tmpl w:val="E5BA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9C323C"/>
    <w:multiLevelType w:val="multilevel"/>
    <w:tmpl w:val="DD26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F971B8"/>
    <w:multiLevelType w:val="multilevel"/>
    <w:tmpl w:val="BC90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BF6CE1"/>
    <w:multiLevelType w:val="multilevel"/>
    <w:tmpl w:val="933A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745FC7"/>
    <w:multiLevelType w:val="multilevel"/>
    <w:tmpl w:val="37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493132"/>
    <w:multiLevelType w:val="multilevel"/>
    <w:tmpl w:val="F7FC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925A44"/>
    <w:multiLevelType w:val="multilevel"/>
    <w:tmpl w:val="4EE4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3C6A92"/>
    <w:multiLevelType w:val="multilevel"/>
    <w:tmpl w:val="55DE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B04D99"/>
    <w:multiLevelType w:val="multilevel"/>
    <w:tmpl w:val="32AE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B76298"/>
    <w:multiLevelType w:val="multilevel"/>
    <w:tmpl w:val="4EB6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24"/>
  </w:num>
  <w:num w:numId="5">
    <w:abstractNumId w:val="18"/>
  </w:num>
  <w:num w:numId="6">
    <w:abstractNumId w:val="11"/>
  </w:num>
  <w:num w:numId="7">
    <w:abstractNumId w:val="26"/>
  </w:num>
  <w:num w:numId="8">
    <w:abstractNumId w:val="19"/>
  </w:num>
  <w:num w:numId="9">
    <w:abstractNumId w:val="23"/>
  </w:num>
  <w:num w:numId="10">
    <w:abstractNumId w:val="20"/>
  </w:num>
  <w:num w:numId="11">
    <w:abstractNumId w:val="13"/>
  </w:num>
  <w:num w:numId="12">
    <w:abstractNumId w:val="15"/>
  </w:num>
  <w:num w:numId="13">
    <w:abstractNumId w:val="0"/>
  </w:num>
  <w:num w:numId="14">
    <w:abstractNumId w:val="14"/>
  </w:num>
  <w:num w:numId="15">
    <w:abstractNumId w:val="25"/>
  </w:num>
  <w:num w:numId="16">
    <w:abstractNumId w:val="17"/>
  </w:num>
  <w:num w:numId="17">
    <w:abstractNumId w:val="22"/>
  </w:num>
  <w:num w:numId="18">
    <w:abstractNumId w:val="4"/>
  </w:num>
  <w:num w:numId="19">
    <w:abstractNumId w:val="21"/>
  </w:num>
  <w:num w:numId="20">
    <w:abstractNumId w:val="10"/>
  </w:num>
  <w:num w:numId="21">
    <w:abstractNumId w:val="3"/>
  </w:num>
  <w:num w:numId="22">
    <w:abstractNumId w:val="7"/>
  </w:num>
  <w:num w:numId="23">
    <w:abstractNumId w:val="12"/>
  </w:num>
  <w:num w:numId="24">
    <w:abstractNumId w:val="9"/>
  </w:num>
  <w:num w:numId="25">
    <w:abstractNumId w:val="8"/>
  </w:num>
  <w:num w:numId="26">
    <w:abstractNumId w:val="27"/>
  </w:num>
  <w:num w:numId="27">
    <w:abstractNumId w:val="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05"/>
    <w:rsid w:val="00032142"/>
    <w:rsid w:val="000F4692"/>
    <w:rsid w:val="002B5A8A"/>
    <w:rsid w:val="003C2A4C"/>
    <w:rsid w:val="005B75EC"/>
    <w:rsid w:val="005E70BB"/>
    <w:rsid w:val="00622033"/>
    <w:rsid w:val="007E5F05"/>
    <w:rsid w:val="00A3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31A676-ACF4-4889-951C-CDD29E16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8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6674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7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632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4062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Свириденко</dc:creator>
  <cp:lastModifiedBy>User</cp:lastModifiedBy>
  <cp:revision>10</cp:revision>
  <cp:lastPrinted>2022-08-19T04:10:00Z</cp:lastPrinted>
  <dcterms:created xsi:type="dcterms:W3CDTF">2022-08-18T06:06:00Z</dcterms:created>
  <dcterms:modified xsi:type="dcterms:W3CDTF">2022-08-28T23:10:00Z</dcterms:modified>
</cp:coreProperties>
</file>